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FF22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74931785" wp14:editId="49FA3F7A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0621665" wp14:editId="6E01E9D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551038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839B11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84A9A71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7E03182B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51139C8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86962E0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4B1270D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57C31FEF" w14:textId="77777777" w:rsidR="00DD0461" w:rsidRPr="00736985" w:rsidRDefault="0038648D" w:rsidP="00C3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Termik Turbo Makineler</w:t>
            </w:r>
            <w:r w:rsidR="00D30E1A" w:rsidRPr="00D30E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8" w:type="dxa"/>
            <w:vAlign w:val="center"/>
          </w:tcPr>
          <w:p w14:paraId="73ACE678" w14:textId="77777777" w:rsidR="00DD0461" w:rsidRPr="00736985" w:rsidRDefault="00D30E1A" w:rsidP="00386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151817</w:t>
            </w:r>
            <w:r w:rsidR="00C304E1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</w:tr>
    </w:tbl>
    <w:p w14:paraId="1D7FF400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4F9BFDC2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0C05C3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7E9DCCD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06C85CC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2F17456A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E62CF8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FC1000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A2BFCE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918E9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A27149E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ACECD33" w14:textId="77777777" w:rsidR="00067CC0" w:rsidRPr="00B41ECB" w:rsidRDefault="00D30E1A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5AA2E143" w14:textId="77777777" w:rsidR="00067CC0" w:rsidRPr="00B41ECB" w:rsidRDefault="0038648D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5A8A8F9" w14:textId="77777777" w:rsidR="00067CC0" w:rsidRPr="00B41ECB" w:rsidRDefault="00D30E1A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26725EF" w14:textId="77777777" w:rsidR="00067CC0" w:rsidRPr="00B41ECB" w:rsidRDefault="00607C33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84EE695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5A622F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5F0E5A2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55D4520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19715A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27421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91E9D87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8E40F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A5E7C5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2D181381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D5B69C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6F6AB19" w14:textId="77777777" w:rsidR="0075594A" w:rsidRPr="00005C86" w:rsidRDefault="00D4048D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04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14:paraId="000EBED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0BB1E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8E3F1D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B0F8C9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219DB639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344DDFC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404D168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7E259D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23ACCAA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A645AC3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6FAAB3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986C4DA" w14:textId="77777777" w:rsidR="003E403F" w:rsidRPr="00B41ECB" w:rsidRDefault="00E254F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34CA7E0F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5752D94B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436257D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066F5E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8F468B9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0B4CEA1E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ED01298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F661BFE" w14:textId="77777777" w:rsidR="008E66D8" w:rsidRPr="00767279" w:rsidRDefault="0038648D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Makine mühendisliği öğrencilerine Termik Turbo makinaları teorik ve uygulamalı olarak öğretmek.</w:t>
            </w:r>
          </w:p>
        </w:tc>
      </w:tr>
      <w:tr w:rsidR="008516E9" w:rsidRPr="00B41ECB" w14:paraId="496DCFA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0BE4AB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F44B202" w14:textId="77777777" w:rsidR="008516E9" w:rsidRPr="00767279" w:rsidRDefault="0038648D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Termik Turbo makinelerin tanımı, bir boyutlu izentropik akış, Lülede akış, eksenel akışlı türbinler ve kompresörler, radyal akışlı türbinler ve kompresörler, turbojet, turbofan, turboprop ve turboshaft motorlar.</w:t>
            </w:r>
          </w:p>
        </w:tc>
      </w:tr>
    </w:tbl>
    <w:p w14:paraId="14C49DE7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35E348E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5EA6508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C32D40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4FBD3A6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BF3645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2B039C2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12ED39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23820B" w14:textId="77777777" w:rsidR="00214909" w:rsidRPr="00767279" w:rsidRDefault="0038648D" w:rsidP="0038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Turbomakinalar, genel tanımlar, sınıflandırmalar, temel boyutlar konusunda bilgi sahibi olur.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40ADC6" w14:textId="77777777" w:rsidR="00214909" w:rsidRPr="00767279" w:rsidRDefault="002F307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D4C10" w:rsidRPr="0076727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574D3C" w14:textId="77777777" w:rsidR="00214909" w:rsidRPr="00767279" w:rsidRDefault="002F307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4C10" w:rsidRPr="00767279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3ADB80" w14:textId="77777777" w:rsidR="00214909" w:rsidRPr="00767279" w:rsidRDefault="002F307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214909" w:rsidRPr="00B41ECB" w14:paraId="038689A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89AE00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E5142F" w14:textId="77777777" w:rsidR="00214909" w:rsidRPr="00767279" w:rsidRDefault="0038648D" w:rsidP="0055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Termik turbo makinaların sınıflarını ve kullanım alanlarının 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443547" w14:textId="77777777" w:rsidR="00214909" w:rsidRPr="00767279" w:rsidRDefault="002F307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D4C10" w:rsidRPr="0076727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BCB558" w14:textId="77777777" w:rsidR="00214909" w:rsidRPr="00767279" w:rsidRDefault="002F307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4C10" w:rsidRPr="00767279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85AE8F" w14:textId="77777777" w:rsidR="00214909" w:rsidRPr="00767279" w:rsidRDefault="002F3071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651F63" w:rsidRPr="00B41ECB" w14:paraId="12EA096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AAB9F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76CD33" w14:textId="77777777" w:rsidR="00651F63" w:rsidRPr="00767279" w:rsidRDefault="0038648D" w:rsidP="00651F6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Lüle ve difüzör gibi elemanların subsonik ve supersonik akışlar için hesaplama yapabilir.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AB0096" w14:textId="77777777" w:rsidR="00651F63" w:rsidRPr="00767279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D4C10" w:rsidRPr="0076727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4232EA" w14:textId="77777777" w:rsidR="00651F63" w:rsidRPr="00767279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4C10" w:rsidRPr="00767279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A80C3B" w14:textId="77777777" w:rsidR="00651F63" w:rsidRPr="00767279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651F63" w:rsidRPr="00B41ECB" w14:paraId="3B0CBE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768ED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522485" w14:textId="77777777" w:rsidR="0038648D" w:rsidRPr="00767279" w:rsidRDefault="0038648D" w:rsidP="0038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Turbojet, Turbofan, Turboprop ve turboshaft motorları tanır ve hesaplama yöntemlerini öğrenir.</w:t>
            </w:r>
          </w:p>
          <w:p w14:paraId="1C4FE36D" w14:textId="77777777" w:rsidR="00651F63" w:rsidRPr="00767279" w:rsidRDefault="00651F63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D48FA9" w14:textId="77777777" w:rsidR="00651F63" w:rsidRPr="00767279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D4C10" w:rsidRPr="0076727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980FAC" w14:textId="77777777" w:rsidR="00651F63" w:rsidRPr="00767279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4C10" w:rsidRPr="00767279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9E2C0C" w14:textId="77777777" w:rsidR="00651F63" w:rsidRPr="00767279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2F3071" w:rsidRPr="00B41ECB" w14:paraId="782BE93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E77FF5" w14:textId="77777777" w:rsidR="002F3071" w:rsidRPr="00B41ECB" w:rsidRDefault="002F3071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24D723" w14:textId="77777777" w:rsidR="002F3071" w:rsidRPr="00767279" w:rsidRDefault="002F3071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Termik turbo makinelerin ısı ve güç santrallerinde kullanılmasına yönelik temel bilgilere sahip olur.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5E1A61" w14:textId="77777777" w:rsidR="002F3071" w:rsidRPr="00767279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D4C10" w:rsidRPr="0076727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26CBB6" w14:textId="77777777" w:rsidR="002F3071" w:rsidRPr="00767279" w:rsidRDefault="002F3071" w:rsidP="007D0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4C10" w:rsidRPr="00767279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61E21A" w14:textId="77777777" w:rsidR="002F3071" w:rsidRPr="00767279" w:rsidRDefault="002F3071" w:rsidP="007D0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7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2F3071" w:rsidRPr="00B41ECB" w14:paraId="067848A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9FDBA5" w14:textId="77777777" w:rsidR="002F3071" w:rsidRPr="00B41ECB" w:rsidRDefault="002F3071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BA26FA" w14:textId="77777777" w:rsidR="002F3071" w:rsidRPr="005D197E" w:rsidRDefault="002F3071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761D16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46ADC7" w14:textId="77777777" w:rsidR="002F3071" w:rsidRDefault="002F3071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85B4DC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071" w:rsidRPr="00B41ECB" w14:paraId="73FADF3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87AAEC" w14:textId="77777777" w:rsidR="002F3071" w:rsidRPr="00B41ECB" w:rsidRDefault="002F3071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B4F66E" w14:textId="77777777" w:rsidR="002F3071" w:rsidRPr="005D197E" w:rsidRDefault="002F3071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5E9382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4DA8E3" w14:textId="77777777" w:rsidR="002F3071" w:rsidRDefault="002F3071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54CAF4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071" w:rsidRPr="00B41ECB" w14:paraId="09F3016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51FC18" w14:textId="77777777" w:rsidR="002F3071" w:rsidRPr="00B41ECB" w:rsidRDefault="002F3071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41310F" w14:textId="77777777" w:rsidR="002F3071" w:rsidRPr="005D197E" w:rsidRDefault="002F3071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03EE87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E2A853" w14:textId="77777777" w:rsidR="002F3071" w:rsidRDefault="002F3071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607EF3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071" w:rsidRPr="00B41ECB" w14:paraId="00F6534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8A8192" w14:textId="77777777" w:rsidR="002F3071" w:rsidRPr="00B41ECB" w:rsidRDefault="002F3071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99A91D" w14:textId="77777777" w:rsidR="002F3071" w:rsidRPr="005D197E" w:rsidRDefault="002F3071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F986AB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B00C63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D809A2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071" w:rsidRPr="00B41ECB" w14:paraId="060A73B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4E4E8CA" w14:textId="77777777" w:rsidR="002F3071" w:rsidRPr="00B41ECB" w:rsidRDefault="002F3071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C350BE" w14:textId="77777777" w:rsidR="002F3071" w:rsidRPr="005D197E" w:rsidRDefault="002F3071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FD79AC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31A49C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84C871" w14:textId="77777777" w:rsidR="002F3071" w:rsidRPr="005D197E" w:rsidRDefault="002F3071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06E796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5EF3BBC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5A19D461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5D377C2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CA62CDD" w14:textId="77777777" w:rsidR="0038648D" w:rsidRPr="00C304E1" w:rsidRDefault="0038648D" w:rsidP="0038648D">
            <w:pPr>
              <w:pStyle w:val="Balk4"/>
              <w:spacing w:before="0" w:beforeAutospacing="0" w:after="0" w:afterAutospacing="0"/>
              <w:outlineLvl w:val="3"/>
              <w:rPr>
                <w:b w:val="0"/>
                <w:color w:val="333333"/>
                <w:sz w:val="20"/>
                <w:szCs w:val="20"/>
              </w:rPr>
            </w:pPr>
            <w:r w:rsidRPr="00C304E1">
              <w:rPr>
                <w:b w:val="0"/>
                <w:color w:val="333333"/>
                <w:sz w:val="20"/>
                <w:szCs w:val="20"/>
              </w:rPr>
              <w:t>Fluid Mechanics and Thermodynamics of Turbomachinery, Sixth Edition., S.L. Dixon and C.A. Hall Published by Elsevier, 2010.</w:t>
            </w:r>
          </w:p>
          <w:p w14:paraId="7E13D686" w14:textId="77777777" w:rsidR="005E44D3" w:rsidRPr="00C304E1" w:rsidRDefault="0038648D" w:rsidP="0038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Gas Turbine Theory, H. Cohen, GFC Rogers, HIH Saravanamuttoo, Longman Group Limited, 1996</w:t>
            </w:r>
          </w:p>
        </w:tc>
      </w:tr>
      <w:tr w:rsidR="005E44D3" w:rsidRPr="00B41ECB" w14:paraId="185F8ACB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BF57743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2ED2002" w14:textId="77777777" w:rsidR="0038648D" w:rsidRPr="00C304E1" w:rsidRDefault="0038648D" w:rsidP="0038648D">
            <w:pPr>
              <w:pStyle w:val="Balk4"/>
              <w:spacing w:before="0" w:beforeAutospacing="0" w:after="0" w:afterAutospacing="0"/>
              <w:outlineLvl w:val="3"/>
              <w:rPr>
                <w:b w:val="0"/>
                <w:color w:val="333333"/>
                <w:sz w:val="20"/>
                <w:szCs w:val="20"/>
              </w:rPr>
            </w:pPr>
            <w:r w:rsidRPr="00C304E1">
              <w:rPr>
                <w:b w:val="0"/>
                <w:color w:val="333333"/>
                <w:sz w:val="20"/>
                <w:szCs w:val="20"/>
              </w:rPr>
              <w:t>Turbomakinelerde Akış: Turbomakinelerin Termodinamiği ve Akışkanlar Mekaniği, E. Öztürk, Birsen Yayınevi, 1997, İstanbul.</w:t>
            </w:r>
          </w:p>
          <w:p w14:paraId="5DF197F5" w14:textId="77777777" w:rsidR="005E44D3" w:rsidRPr="00C304E1" w:rsidRDefault="0038648D" w:rsidP="0038648D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304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Örneklerle Termik Turbo Makinaların Prensipleri, N. Kayansayan, DEÜ, 1986, İzmir.</w:t>
            </w:r>
          </w:p>
        </w:tc>
      </w:tr>
      <w:tr w:rsidR="005E44D3" w:rsidRPr="00B41ECB" w14:paraId="6FE176F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45C50BC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491FE9D" w14:textId="77777777"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EE3B0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1F1B2C48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591A2B0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38648D" w:rsidRPr="00B41ECB" w14:paraId="70A788CA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7E80AC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01B415E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Sıkıştırılabilir Akış</w:t>
            </w:r>
          </w:p>
        </w:tc>
      </w:tr>
      <w:tr w:rsidR="0038648D" w:rsidRPr="00B41ECB" w14:paraId="4773D8EE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379ED2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ED4DECA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Bir boyutlu izentropik akış</w:t>
            </w:r>
          </w:p>
        </w:tc>
      </w:tr>
      <w:tr w:rsidR="0038648D" w:rsidRPr="00B41ECB" w14:paraId="2772D6D3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5EB84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39049C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Yakınsak ıraksak lüleler</w:t>
            </w:r>
          </w:p>
        </w:tc>
      </w:tr>
      <w:tr w:rsidR="0038648D" w:rsidRPr="00B41ECB" w14:paraId="0A60F324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A823C2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C70B1C6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Turbo makinalarda temel açısal momentum hususları</w:t>
            </w:r>
          </w:p>
        </w:tc>
      </w:tr>
      <w:tr w:rsidR="0038648D" w:rsidRPr="00B41ECB" w14:paraId="222802F0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5C6972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8460B30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Pompalar, Üfleciler ve kompresörler</w:t>
            </w:r>
          </w:p>
        </w:tc>
      </w:tr>
      <w:tr w:rsidR="0038648D" w:rsidRPr="00B41ECB" w14:paraId="524B3331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056423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DDF8057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Türbinler</w:t>
            </w:r>
          </w:p>
        </w:tc>
      </w:tr>
      <w:tr w:rsidR="0038648D" w:rsidRPr="00B41ECB" w14:paraId="5A537A3E" w14:textId="77777777" w:rsidTr="0095093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F7B160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5C69CC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İdeal Gaz Çevrimleri</w:t>
            </w:r>
          </w:p>
        </w:tc>
      </w:tr>
      <w:tr w:rsidR="0038648D" w:rsidRPr="00B41ECB" w14:paraId="5802FAE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859322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6A6DCC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38648D" w:rsidRPr="00B41ECB" w14:paraId="2871312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608148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24C6951" w14:textId="77777777" w:rsidR="0038648D" w:rsidRPr="0064157F" w:rsidRDefault="0038648D" w:rsidP="0038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Gerçek Gaz Türbini çevrimleri</w:t>
            </w:r>
          </w:p>
        </w:tc>
      </w:tr>
      <w:tr w:rsidR="0038648D" w:rsidRPr="00B41ECB" w14:paraId="01865F4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7862A4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A6CF882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Gaz türbinlerinin güç çevrimlerinde uygulamaları</w:t>
            </w:r>
          </w:p>
        </w:tc>
      </w:tr>
      <w:tr w:rsidR="0038648D" w:rsidRPr="00B41ECB" w14:paraId="352C0B2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20EA5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8F8A057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Tepkili gaz çevrimleri</w:t>
            </w:r>
          </w:p>
        </w:tc>
      </w:tr>
      <w:tr w:rsidR="0038648D" w:rsidRPr="00B41ECB" w14:paraId="4C9B44B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B3A0CA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72C613E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Turbojet motorlar</w:t>
            </w:r>
          </w:p>
        </w:tc>
      </w:tr>
      <w:tr w:rsidR="0038648D" w:rsidRPr="00B41ECB" w14:paraId="690E1D08" w14:textId="77777777" w:rsidTr="00295B0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A8EFDB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B06A5AA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Turboprop motorlar</w:t>
            </w:r>
          </w:p>
        </w:tc>
      </w:tr>
      <w:tr w:rsidR="0038648D" w:rsidRPr="00B41ECB" w14:paraId="71C1AF86" w14:textId="77777777" w:rsidTr="00295B0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7CB789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499F7BC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Turbofan motorlar</w:t>
            </w:r>
          </w:p>
        </w:tc>
      </w:tr>
      <w:tr w:rsidR="0038648D" w:rsidRPr="00B41ECB" w14:paraId="3AA79981" w14:textId="77777777" w:rsidTr="00A4680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7ABC8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005D420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Turboshaft motorlar</w:t>
            </w:r>
          </w:p>
        </w:tc>
      </w:tr>
      <w:tr w:rsidR="0038648D" w:rsidRPr="00B41ECB" w14:paraId="7A6EC7B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B8C773" w14:textId="77777777" w:rsidR="0038648D" w:rsidRPr="0064157F" w:rsidRDefault="0038648D" w:rsidP="003864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DC85B99" w14:textId="77777777" w:rsidR="0038648D" w:rsidRPr="0064157F" w:rsidRDefault="0038648D" w:rsidP="00386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57F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6F15842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167823B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3D3913F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6E81FD04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9FEC07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D2AED7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2E51D0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A97D98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318083D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D479E4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54E7FB" w14:textId="77777777" w:rsidR="00FB252A" w:rsidRPr="00BA47A8" w:rsidRDefault="0055103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548550" w14:textId="77777777" w:rsidR="00FB252A" w:rsidRPr="00BA47A8" w:rsidRDefault="0038648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B3518" w14:textId="77777777" w:rsidR="00FB252A" w:rsidRPr="00BA47A8" w:rsidRDefault="0038648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5DA0E73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4E390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EDB5CE" w14:textId="77777777" w:rsidR="00FB252A" w:rsidRPr="00BA47A8" w:rsidRDefault="0055103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645C87" w14:textId="77777777" w:rsidR="00FB252A" w:rsidRPr="00BA47A8" w:rsidRDefault="0038648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3E85D4" w14:textId="77777777" w:rsidR="00FB252A" w:rsidRPr="00BA47A8" w:rsidRDefault="0038648D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592094B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0D3E51B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08FD65" w14:textId="77777777" w:rsidR="00FB252A" w:rsidRPr="00BA47A8" w:rsidRDefault="004464F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EDFB8F" w14:textId="77777777" w:rsidR="00FB252A" w:rsidRPr="00BA47A8" w:rsidRDefault="004464FE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88985" w14:textId="77777777" w:rsidR="00FB252A" w:rsidRPr="00BA47A8" w:rsidRDefault="004464FE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B252A" w:rsidRPr="00B41ECB" w14:paraId="71B3487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F65C2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39B03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2AE1D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279CB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E5D563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EF8AA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A6A33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CFAB6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EF5A0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7EDF0C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C196E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C81A9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B06BB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2238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91D055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3BBE1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F94FF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7E03C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64FBC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3F422B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962F66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92D95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A9440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A3EE2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2C5E88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E38F94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08123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AF553D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660B23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DB3EA4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75457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F71E0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7E20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B757E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B9F807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A30340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4A041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8C65C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29B20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C4F99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116CB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83930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AB329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C1225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A7D580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4BEF15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3DC6F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07A1B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D3C01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851749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A6A8F5" w14:textId="77777777" w:rsidR="00FB252A" w:rsidRDefault="00E254F8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FB252A"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ACA37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0895C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66C2F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7902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F3757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ED31C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9AEB2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3BB41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922B51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6B954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4BC07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230A4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4EA52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3DBF14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89163C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26B31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B17B82" w14:textId="77777777" w:rsidR="00FB252A" w:rsidRPr="00124B45" w:rsidRDefault="004464FE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FB252A" w:rsidRPr="00B41ECB" w14:paraId="3F834DF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3524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3978AA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D6F50A" w14:textId="77777777" w:rsidR="00FB252A" w:rsidRPr="00124B45" w:rsidRDefault="004464FE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FB252A" w:rsidRPr="00B41ECB" w14:paraId="64AB5BDC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529B3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B19D724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95F361A" w14:textId="77777777" w:rsidR="00FB252A" w:rsidRPr="00124B45" w:rsidRDefault="004464FE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CEFEDA7" w14:textId="77777777" w:rsidR="00BD6EC0" w:rsidRDefault="00BD6EC0"/>
    <w:p w14:paraId="3B7CD445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A73DA48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EE8222C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411E860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989F65C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3CBD3171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099DE1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B07B8EB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24DE013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750098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E90F9E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D08D7E9" w14:textId="77777777" w:rsidR="00D84CC2" w:rsidRPr="00BA47A8" w:rsidRDefault="004464FE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84CC2" w:rsidRPr="00B41ECB" w14:paraId="05D501B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48B7137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48322A6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163D767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7AF80ED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2F1EDD3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EBAE22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EF5AF22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24C9347" w14:textId="77777777" w:rsidR="00D84CC2" w:rsidRPr="00BA47A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3F21EC1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28310CB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692803AD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36A61C8" w14:textId="77777777" w:rsidR="001433DF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D4048D" w:rsidRPr="001701C3" w14:paraId="51CDA23B" w14:textId="77777777" w:rsidTr="007D012A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335F711" w14:textId="77777777" w:rsidR="00D4048D" w:rsidRPr="001701C3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85436F7" w14:textId="77777777" w:rsidR="00D4048D" w:rsidRPr="001701C3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D4048D" w:rsidRPr="001701C3" w14:paraId="608C597F" w14:textId="77777777" w:rsidTr="007D012A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58D59F0D" w14:textId="77777777" w:rsidR="00D4048D" w:rsidRPr="001701C3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1643ABF6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28C7F8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D4048D" w:rsidRPr="001701C3" w14:paraId="4A999ED7" w14:textId="77777777" w:rsidTr="007D012A">
        <w:trPr>
          <w:trHeight w:hRule="exact" w:val="84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524644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65E4C1D" w14:textId="77777777" w:rsidR="00D4048D" w:rsidRPr="006328BE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9AAADC" w14:textId="77777777" w:rsidR="00D4048D" w:rsidRPr="009C149D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048D" w:rsidRPr="001701C3" w14:paraId="76F54680" w14:textId="77777777" w:rsidTr="007D012A">
        <w:trPr>
          <w:trHeight w:hRule="exact" w:val="6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26F825D" w14:textId="77777777" w:rsidR="00D4048D" w:rsidRPr="003B113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AE8DE9D" w14:textId="77777777" w:rsidR="00D4048D" w:rsidRPr="00EC4189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189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0E2B0" w14:textId="77777777" w:rsidR="00D4048D" w:rsidRPr="009C149D" w:rsidRDefault="00BD4C10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048D" w:rsidRPr="001701C3" w14:paraId="0936810E" w14:textId="77777777" w:rsidTr="007D012A">
        <w:trPr>
          <w:trHeight w:hRule="exact" w:val="67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A9EA5E2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34E9741" w14:textId="77777777" w:rsidR="00D4048D" w:rsidRPr="00AC75B1" w:rsidRDefault="00D4048D" w:rsidP="007D012A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0D95BF" w14:textId="77777777" w:rsidR="00D4048D" w:rsidRPr="009C149D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48D" w:rsidRPr="001701C3" w14:paraId="055F8424" w14:textId="77777777" w:rsidTr="007D012A">
        <w:trPr>
          <w:trHeight w:hRule="exact" w:val="69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01A033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86B7B26" w14:textId="77777777" w:rsidR="00D4048D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  <w:p w14:paraId="2E604A9B" w14:textId="77777777" w:rsidR="00D4048D" w:rsidRPr="006328BE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1AE211" w14:textId="77777777" w:rsidR="00D4048D" w:rsidRPr="009C149D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48D" w:rsidRPr="001701C3" w14:paraId="0D78C8B7" w14:textId="77777777" w:rsidTr="007D012A">
        <w:trPr>
          <w:trHeight w:hRule="exact" w:val="6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C5D0403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76FC400" w14:textId="77777777" w:rsidR="00D4048D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  <w:p w14:paraId="75BF16D4" w14:textId="77777777" w:rsidR="00D4048D" w:rsidRPr="006328BE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DBB342" w14:textId="77777777" w:rsidR="00D4048D" w:rsidRPr="009C149D" w:rsidRDefault="00BD4C10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048D" w:rsidRPr="001701C3" w14:paraId="2A6BB363" w14:textId="77777777" w:rsidTr="007D012A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B8D0DF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631E449" w14:textId="77777777" w:rsidR="00D4048D" w:rsidRPr="006328BE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Bireysel çalışma, d</w:t>
            </w:r>
            <w:r w:rsidRPr="0063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0FA64E" w14:textId="77777777" w:rsidR="00D4048D" w:rsidRPr="009C149D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48D" w:rsidRPr="001701C3" w14:paraId="43FCDFE0" w14:textId="77777777" w:rsidTr="007D012A">
        <w:trPr>
          <w:trHeight w:hRule="exact" w:val="6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0CDA786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CA068E3" w14:textId="77777777" w:rsidR="00D4048D" w:rsidRPr="006328BE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E4C8EC" w14:textId="77777777" w:rsidR="00D4048D" w:rsidRPr="009C149D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48D" w:rsidRPr="001701C3" w14:paraId="7E1E582F" w14:textId="77777777" w:rsidTr="007D012A">
        <w:trPr>
          <w:trHeight w:hRule="exact" w:val="67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255B8E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F3645DB" w14:textId="77777777" w:rsidR="00D4048D" w:rsidRPr="006328BE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22B248" w14:textId="77777777" w:rsidR="00D4048D" w:rsidRPr="009C149D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48D" w:rsidRPr="001701C3" w14:paraId="66DB991A" w14:textId="77777777" w:rsidTr="007D012A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29EFCB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CE12E29" w14:textId="77777777" w:rsidR="00D4048D" w:rsidRPr="006328BE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B4DEFE" w14:textId="77777777" w:rsidR="00D4048D" w:rsidRPr="009C149D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48D" w:rsidRPr="001701C3" w14:paraId="561595A7" w14:textId="77777777" w:rsidTr="007D012A">
        <w:trPr>
          <w:trHeight w:hRule="exact" w:val="63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8D6AB1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942BF85" w14:textId="77777777" w:rsidR="00D4048D" w:rsidRPr="006328BE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BA4C80" w14:textId="77777777" w:rsidR="00D4048D" w:rsidRPr="009C149D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48D" w:rsidRPr="001701C3" w14:paraId="68599666" w14:textId="77777777" w:rsidTr="007D012A">
        <w:trPr>
          <w:trHeight w:hRule="exact" w:val="81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51B08A1" w14:textId="77777777" w:rsidR="00D4048D" w:rsidRPr="00EC5DE1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926BD9D" w14:textId="77777777" w:rsidR="00D4048D" w:rsidRPr="006328BE" w:rsidRDefault="00D4048D" w:rsidP="007D0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 xml:space="preserve">Mühendislik uygulamalarının evrensel ve toplumsal boyutlarda sağlık, çevre ve güvenlik üzerindeki etkileri hakkında bilgi; </w:t>
            </w:r>
            <w:r w:rsidRPr="00632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mühendislik çözümlerinin hukuksal sonuçları konusunda</w:t>
            </w:r>
            <w:r w:rsidRPr="00632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45018E" w14:textId="77777777" w:rsidR="00D4048D" w:rsidRPr="009C149D" w:rsidRDefault="00D4048D" w:rsidP="007D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EBC3F6" w14:textId="77777777" w:rsidR="00D4048D" w:rsidRDefault="00D4048D" w:rsidP="008E66D8">
      <w:pPr>
        <w:spacing w:after="0" w:line="240" w:lineRule="auto"/>
        <w:rPr>
          <w:sz w:val="10"/>
          <w:szCs w:val="10"/>
        </w:rPr>
      </w:pPr>
    </w:p>
    <w:p w14:paraId="22C98657" w14:textId="77777777" w:rsidR="00D4048D" w:rsidRDefault="00D4048D" w:rsidP="008E66D8">
      <w:pPr>
        <w:spacing w:after="0" w:line="240" w:lineRule="auto"/>
        <w:rPr>
          <w:sz w:val="10"/>
          <w:szCs w:val="10"/>
        </w:rPr>
      </w:pPr>
    </w:p>
    <w:p w14:paraId="28338682" w14:textId="77777777" w:rsidR="00D4048D" w:rsidRPr="008E66D8" w:rsidRDefault="00D4048D" w:rsidP="008E66D8">
      <w:pPr>
        <w:spacing w:after="0" w:line="240" w:lineRule="auto"/>
        <w:rPr>
          <w:sz w:val="10"/>
          <w:szCs w:val="10"/>
        </w:rPr>
      </w:pPr>
    </w:p>
    <w:p w14:paraId="5BBBE6F7" w14:textId="77777777" w:rsidR="00D4048D" w:rsidRPr="00165EC8" w:rsidRDefault="00D4048D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40406539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2988558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65588FB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17816E6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7132B33" w14:textId="77777777" w:rsidR="00CA0228" w:rsidRDefault="00E254F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Mesut TEKKALMAZ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56D45D4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C1CB699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495EA9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36839DB3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A74F520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3ECB4D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AE2DC13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C218650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2A9AD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245A335" w14:textId="77777777" w:rsidR="00165EC8" w:rsidRDefault="00607C33" w:rsidP="00CA0228">
      <w:pPr>
        <w:jc w:val="right"/>
      </w:pPr>
      <w:r>
        <w:t>18</w:t>
      </w:r>
      <w:r w:rsidR="00CA0228">
        <w:t>/</w:t>
      </w:r>
      <w:r>
        <w:t>11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CCFA" w14:textId="77777777" w:rsidR="009439CB" w:rsidRDefault="009439CB" w:rsidP="00B41ECB">
      <w:pPr>
        <w:spacing w:after="0" w:line="240" w:lineRule="auto"/>
      </w:pPr>
      <w:r>
        <w:separator/>
      </w:r>
    </w:p>
  </w:endnote>
  <w:endnote w:type="continuationSeparator" w:id="0">
    <w:p w14:paraId="6E2853B0" w14:textId="77777777" w:rsidR="009439CB" w:rsidRDefault="009439C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B05C" w14:textId="77777777" w:rsidR="00E763EC" w:rsidRDefault="00E763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6209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AF691FD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704B82E1" w14:textId="426938E2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763EC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B974" w14:textId="58A8C61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E763EC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51D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01EB" w14:textId="77777777" w:rsidR="009439CB" w:rsidRDefault="009439CB" w:rsidP="00B41ECB">
      <w:pPr>
        <w:spacing w:after="0" w:line="240" w:lineRule="auto"/>
      </w:pPr>
      <w:r>
        <w:separator/>
      </w:r>
    </w:p>
  </w:footnote>
  <w:footnote w:type="continuationSeparator" w:id="0">
    <w:p w14:paraId="069262EA" w14:textId="77777777" w:rsidR="009439CB" w:rsidRDefault="009439C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D900" w14:textId="77777777" w:rsidR="00E763EC" w:rsidRDefault="00E763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46F7" w14:textId="77777777" w:rsidR="00E763EC" w:rsidRDefault="00E763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6545" w14:textId="77777777" w:rsidR="00E763EC" w:rsidRDefault="00E763E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8BA9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644D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4A8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2F3071"/>
    <w:rsid w:val="00340AD4"/>
    <w:rsid w:val="0038648D"/>
    <w:rsid w:val="003B1131"/>
    <w:rsid w:val="003C3D6F"/>
    <w:rsid w:val="003E0233"/>
    <w:rsid w:val="003E403F"/>
    <w:rsid w:val="00422B3B"/>
    <w:rsid w:val="00422EB1"/>
    <w:rsid w:val="004316D4"/>
    <w:rsid w:val="00432EAA"/>
    <w:rsid w:val="004345A9"/>
    <w:rsid w:val="00445E92"/>
    <w:rsid w:val="004464FE"/>
    <w:rsid w:val="004470D9"/>
    <w:rsid w:val="004A74FF"/>
    <w:rsid w:val="004E6560"/>
    <w:rsid w:val="004F3940"/>
    <w:rsid w:val="005029A8"/>
    <w:rsid w:val="00524D3C"/>
    <w:rsid w:val="00526E32"/>
    <w:rsid w:val="00535CE8"/>
    <w:rsid w:val="0055103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07C33"/>
    <w:rsid w:val="0064157F"/>
    <w:rsid w:val="00651F63"/>
    <w:rsid w:val="00672408"/>
    <w:rsid w:val="00675C68"/>
    <w:rsid w:val="00690606"/>
    <w:rsid w:val="00695AEA"/>
    <w:rsid w:val="006A0A1C"/>
    <w:rsid w:val="006A66E9"/>
    <w:rsid w:val="006B7277"/>
    <w:rsid w:val="006C4284"/>
    <w:rsid w:val="006C66B2"/>
    <w:rsid w:val="006E26AB"/>
    <w:rsid w:val="007042EC"/>
    <w:rsid w:val="007250D7"/>
    <w:rsid w:val="00731963"/>
    <w:rsid w:val="00736985"/>
    <w:rsid w:val="00737266"/>
    <w:rsid w:val="00740F63"/>
    <w:rsid w:val="0075594A"/>
    <w:rsid w:val="007610A9"/>
    <w:rsid w:val="00763523"/>
    <w:rsid w:val="00767279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4C10"/>
    <w:rsid w:val="00BD6EC0"/>
    <w:rsid w:val="00BF218E"/>
    <w:rsid w:val="00C2415C"/>
    <w:rsid w:val="00C304E1"/>
    <w:rsid w:val="00C3420A"/>
    <w:rsid w:val="00C74B4A"/>
    <w:rsid w:val="00C778C8"/>
    <w:rsid w:val="00C85F81"/>
    <w:rsid w:val="00CA0228"/>
    <w:rsid w:val="00D17437"/>
    <w:rsid w:val="00D30E1A"/>
    <w:rsid w:val="00D4048D"/>
    <w:rsid w:val="00D84CC2"/>
    <w:rsid w:val="00DA55CC"/>
    <w:rsid w:val="00DB4C69"/>
    <w:rsid w:val="00DC01E1"/>
    <w:rsid w:val="00DC5CE1"/>
    <w:rsid w:val="00DD0461"/>
    <w:rsid w:val="00DE0548"/>
    <w:rsid w:val="00E254F8"/>
    <w:rsid w:val="00E44F6C"/>
    <w:rsid w:val="00E46063"/>
    <w:rsid w:val="00E60192"/>
    <w:rsid w:val="00E617B4"/>
    <w:rsid w:val="00E763EC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A8B2C6"/>
  <w15:docId w15:val="{C04C6577-DA09-4CC3-B5B8-ABC937B5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qFormat/>
    <w:rsid w:val="003864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D30E1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alk4Char">
    <w:name w:val="Başlık 4 Char"/>
    <w:basedOn w:val="VarsaylanParagrafYazTipi"/>
    <w:link w:val="Balk4"/>
    <w:rsid w:val="0038648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ABB3-3741-4EE2-BCBC-740056F5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16</cp:revision>
  <cp:lastPrinted>2016-05-30T07:08:00Z</cp:lastPrinted>
  <dcterms:created xsi:type="dcterms:W3CDTF">2024-07-09T10:49:00Z</dcterms:created>
  <dcterms:modified xsi:type="dcterms:W3CDTF">2024-11-21T08:16:00Z</dcterms:modified>
</cp:coreProperties>
</file>