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1DE1A734" w:rsidR="00DD0461" w:rsidRPr="009D646A" w:rsidRDefault="0069665A" w:rsidP="009D646A">
            <w:pPr>
              <w:jc w:val="center"/>
              <w:rPr>
                <w:rFonts w:ascii="Times New Roman" w:hAnsi="Times New Roman" w:cs="Times New Roman"/>
                <w:sz w:val="20"/>
                <w:szCs w:val="20"/>
                <w:lang w:val="en-US"/>
              </w:rPr>
            </w:pPr>
            <w:r w:rsidRPr="003F0F09">
              <w:rPr>
                <w:rFonts w:ascii="Times New Roman" w:hAnsi="Times New Roman" w:cs="Times New Roman"/>
                <w:sz w:val="20"/>
                <w:szCs w:val="20"/>
              </w:rPr>
              <w:t>A</w:t>
            </w:r>
            <w:r>
              <w:rPr>
                <w:rFonts w:ascii="Times New Roman" w:hAnsi="Times New Roman" w:cs="Times New Roman"/>
                <w:sz w:val="20"/>
                <w:szCs w:val="20"/>
              </w:rPr>
              <w:t>I</w:t>
            </w:r>
            <w:r w:rsidRPr="003F0F09">
              <w:rPr>
                <w:rFonts w:ascii="Times New Roman" w:hAnsi="Times New Roman" w:cs="Times New Roman"/>
                <w:sz w:val="20"/>
                <w:szCs w:val="20"/>
              </w:rPr>
              <w:t>R COND</w:t>
            </w:r>
            <w:r>
              <w:rPr>
                <w:rFonts w:ascii="Times New Roman" w:hAnsi="Times New Roman" w:cs="Times New Roman"/>
                <w:sz w:val="20"/>
                <w:szCs w:val="20"/>
              </w:rPr>
              <w:t>I</w:t>
            </w:r>
            <w:r w:rsidRPr="003F0F09">
              <w:rPr>
                <w:rFonts w:ascii="Times New Roman" w:hAnsi="Times New Roman" w:cs="Times New Roman"/>
                <w:sz w:val="20"/>
                <w:szCs w:val="20"/>
              </w:rPr>
              <w:t>TİON</w:t>
            </w:r>
            <w:r>
              <w:rPr>
                <w:rFonts w:ascii="Times New Roman" w:hAnsi="Times New Roman" w:cs="Times New Roman"/>
                <w:sz w:val="20"/>
                <w:szCs w:val="20"/>
              </w:rPr>
              <w:t>I</w:t>
            </w:r>
            <w:r w:rsidRPr="003F0F09">
              <w:rPr>
                <w:rFonts w:ascii="Times New Roman" w:hAnsi="Times New Roman" w:cs="Times New Roman"/>
                <w:sz w:val="20"/>
                <w:szCs w:val="20"/>
              </w:rPr>
              <w:t>NG SYSTEM</w:t>
            </w:r>
          </w:p>
        </w:tc>
        <w:tc>
          <w:tcPr>
            <w:tcW w:w="3118" w:type="dxa"/>
            <w:vAlign w:val="center"/>
          </w:tcPr>
          <w:p w14:paraId="250D492E" w14:textId="3702BCEA" w:rsidR="00DD0461" w:rsidRPr="00CE3B7C" w:rsidRDefault="00FC4065" w:rsidP="002E1A0B">
            <w:pPr>
              <w:jc w:val="center"/>
              <w:rPr>
                <w:rFonts w:ascii="Times New Roman" w:hAnsi="Times New Roman" w:cs="Times New Roman"/>
                <w:b/>
                <w:sz w:val="20"/>
                <w:szCs w:val="20"/>
                <w:lang w:val="en-US"/>
              </w:rPr>
            </w:pPr>
            <w:r w:rsidRPr="008221DC">
              <w:rPr>
                <w:rFonts w:ascii="Times New Roman" w:hAnsi="Times New Roman" w:cs="Times New Roman"/>
                <w:bCs/>
                <w:sz w:val="20"/>
                <w:szCs w:val="20"/>
                <w:lang w:val="en-US"/>
              </w:rPr>
              <w:t>15181</w:t>
            </w:r>
            <w:r>
              <w:rPr>
                <w:rFonts w:ascii="Times New Roman" w:hAnsi="Times New Roman" w:cs="Times New Roman"/>
                <w:bCs/>
                <w:sz w:val="20"/>
                <w:szCs w:val="20"/>
                <w:lang w:val="en-US"/>
              </w:rPr>
              <w:t>84</w:t>
            </w:r>
            <w:r w:rsidR="0069665A">
              <w:rPr>
                <w:rFonts w:ascii="Times New Roman" w:hAnsi="Times New Roman" w:cs="Times New Roman"/>
                <w:bCs/>
                <w:sz w:val="20"/>
                <w:szCs w:val="20"/>
                <w:lang w:val="en-US"/>
              </w:rPr>
              <w:t>24</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8113B28" w14:textId="77777777" w:rsidTr="00DA33F9">
        <w:trPr>
          <w:trHeight w:val="397"/>
        </w:trPr>
        <w:tc>
          <w:tcPr>
            <w:tcW w:w="1928" w:type="dxa"/>
            <w:vAlign w:val="center"/>
          </w:tcPr>
          <w:p w14:paraId="05E78CA3" w14:textId="26CB6963" w:rsidR="0032057E" w:rsidRPr="00B41ECB" w:rsidRDefault="0069665A" w:rsidP="009D646A">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1F0AF9C5" w14:textId="52AB37C0" w:rsidR="0032057E" w:rsidRPr="00B41ECB" w:rsidRDefault="00FC4065"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31CC905" w14:textId="0D869ABE" w:rsidR="0032057E" w:rsidRPr="00B41ECB" w:rsidRDefault="00FC4065"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2587F1D" w14:textId="7FEB2444" w:rsidR="0032057E" w:rsidRPr="00B41ECB" w:rsidRDefault="00FC4065"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732B67FC" w14:textId="7ADB3C36" w:rsidR="0075594A" w:rsidRPr="00E131A3" w:rsidRDefault="00FC4065"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63413677"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57D36040"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270FD3A9" w:rsidR="003E403F" w:rsidRPr="00E131A3" w:rsidRDefault="00FC4065"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E131A3" w:rsidRDefault="008516E9" w:rsidP="00FC4065">
            <w:pPr>
              <w:jc w:val="both"/>
              <w:rPr>
                <w:rFonts w:ascii="Times New Roman" w:hAnsi="Times New Roman" w:cs="Times New Roman"/>
                <w:sz w:val="20"/>
                <w:szCs w:val="20"/>
                <w:lang w:val="en-US"/>
              </w:rPr>
            </w:pP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4664973D" w:rsidR="008E66D8" w:rsidRPr="00E131A3" w:rsidRDefault="0069665A" w:rsidP="00F40F90">
            <w:pPr>
              <w:jc w:val="both"/>
              <w:rPr>
                <w:rFonts w:ascii="Times New Roman" w:hAnsi="Times New Roman" w:cs="Times New Roman"/>
                <w:sz w:val="20"/>
                <w:szCs w:val="20"/>
                <w:lang w:val="en-US"/>
              </w:rPr>
            </w:pPr>
            <w:r w:rsidRPr="0069665A">
              <w:rPr>
                <w:rFonts w:ascii="Times New Roman" w:hAnsi="Times New Roman" w:cs="Times New Roman"/>
                <w:sz w:val="20"/>
                <w:szCs w:val="20"/>
                <w:lang w:val="en-US"/>
              </w:rPr>
              <w:t>The aim of this course is to enable students to analyze air-conditioning and ventilation systems based on the fundamental principles of thermodynamics, heat transfer, and mass transfer, and to perform cooling load calculations.</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1CEA4A33" w:rsidR="008516E9" w:rsidRPr="00E131A3" w:rsidRDefault="0069665A" w:rsidP="009D646A">
            <w:pPr>
              <w:jc w:val="both"/>
              <w:rPr>
                <w:rFonts w:ascii="Times New Roman" w:hAnsi="Times New Roman" w:cs="Times New Roman"/>
                <w:sz w:val="20"/>
                <w:szCs w:val="20"/>
                <w:lang w:val="en-US"/>
              </w:rPr>
            </w:pPr>
            <w:r w:rsidRPr="0069665A">
              <w:rPr>
                <w:rFonts w:ascii="Times New Roman" w:hAnsi="Times New Roman" w:cs="Times New Roman"/>
                <w:sz w:val="20"/>
                <w:szCs w:val="20"/>
                <w:lang w:val="en-US"/>
              </w:rPr>
              <w:t>Introduction to air conditioning; general definitions; fundamental principles; mass transfer; psychrometrics and its applications; cooling load calculations.</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BD37EC" w:rsidRPr="00E131A3" w14:paraId="2D37EFD9" w14:textId="77777777" w:rsidTr="00500C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BD37EC" w:rsidRPr="00E131A3" w:rsidRDefault="00BD37EC" w:rsidP="00BD37E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3860F9E8" w:rsidR="00BD37EC" w:rsidRPr="00FC4065" w:rsidRDefault="00BD37EC" w:rsidP="00BD37EC">
            <w:pPr>
              <w:rPr>
                <w:rFonts w:ascii="Times New Roman" w:hAnsi="Times New Roman" w:cs="Times New Roman"/>
                <w:sz w:val="20"/>
                <w:szCs w:val="20"/>
              </w:rPr>
            </w:pPr>
            <w:r w:rsidRPr="00FC4065">
              <w:rPr>
                <w:rFonts w:ascii="Times New Roman" w:hAnsi="Times New Roman" w:cs="Times New Roman"/>
                <w:sz w:val="20"/>
                <w:szCs w:val="20"/>
              </w:rPr>
              <w:t>Knows the fundamental concepts of the professional course</w:t>
            </w:r>
          </w:p>
        </w:tc>
        <w:tc>
          <w:tcPr>
            <w:tcW w:w="1417" w:type="dxa"/>
            <w:tcBorders>
              <w:left w:val="nil"/>
            </w:tcBorders>
            <w:shd w:val="clear" w:color="auto" w:fill="FFFFFF" w:themeFill="background1"/>
            <w:vAlign w:val="center"/>
          </w:tcPr>
          <w:p w14:paraId="69CA0BA0" w14:textId="095B1F35" w:rsidR="00BD37EC" w:rsidRPr="009D646A" w:rsidRDefault="00084867" w:rsidP="00BD37EC">
            <w:pPr>
              <w:jc w:val="center"/>
              <w:rPr>
                <w:rFonts w:ascii="Times New Roman" w:hAnsi="Times New Roman" w:cs="Times New Roman"/>
                <w:sz w:val="20"/>
                <w:szCs w:val="20"/>
              </w:rPr>
            </w:pPr>
            <w:r w:rsidRPr="00084867">
              <w:rPr>
                <w:rFonts w:ascii="Times New Roman" w:hAnsi="Times New Roman" w:cs="Times New Roman"/>
                <w:sz w:val="20"/>
                <w:szCs w:val="20"/>
              </w:rPr>
              <w:t>PO1</w:t>
            </w:r>
          </w:p>
        </w:tc>
        <w:tc>
          <w:tcPr>
            <w:tcW w:w="1417" w:type="dxa"/>
            <w:shd w:val="clear" w:color="auto" w:fill="FFFFFF" w:themeFill="background1"/>
          </w:tcPr>
          <w:p w14:paraId="072CDDE8" w14:textId="35111E0C" w:rsidR="00BD37EC" w:rsidRPr="009D646A" w:rsidRDefault="00BD37EC" w:rsidP="00BD37EC">
            <w:pPr>
              <w:jc w:val="center"/>
              <w:rPr>
                <w:rFonts w:ascii="Times New Roman" w:hAnsi="Times New Roman" w:cs="Times New Roman"/>
                <w:sz w:val="20"/>
                <w:szCs w:val="20"/>
              </w:rPr>
            </w:pPr>
            <w:r w:rsidRPr="00BD37EC">
              <w:rPr>
                <w:rFonts w:ascii="Times New Roman" w:hAnsi="Times New Roman" w:cs="Times New Roman"/>
                <w:sz w:val="20"/>
                <w:szCs w:val="20"/>
              </w:rPr>
              <w:t>1,5,10,11,12,15</w:t>
            </w:r>
          </w:p>
        </w:tc>
        <w:tc>
          <w:tcPr>
            <w:tcW w:w="1418" w:type="dxa"/>
            <w:shd w:val="clear" w:color="auto" w:fill="FFFFFF" w:themeFill="background1"/>
          </w:tcPr>
          <w:p w14:paraId="5F49CC85" w14:textId="371E724B" w:rsidR="00BD37EC" w:rsidRPr="009D646A" w:rsidRDefault="00BD37EC" w:rsidP="00BD37EC">
            <w:pPr>
              <w:jc w:val="center"/>
              <w:rPr>
                <w:rFonts w:ascii="Times New Roman" w:hAnsi="Times New Roman" w:cs="Times New Roman"/>
                <w:sz w:val="20"/>
                <w:szCs w:val="20"/>
              </w:rPr>
            </w:pPr>
            <w:r w:rsidRPr="00BD37EC">
              <w:rPr>
                <w:rFonts w:ascii="Times New Roman" w:hAnsi="Times New Roman" w:cs="Times New Roman"/>
                <w:sz w:val="20"/>
                <w:szCs w:val="20"/>
              </w:rPr>
              <w:t>D, E, G</w:t>
            </w:r>
          </w:p>
        </w:tc>
      </w:tr>
      <w:tr w:rsidR="00BD37EC" w:rsidRPr="00E131A3" w14:paraId="6915E865" w14:textId="77777777" w:rsidTr="00500C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BD37EC" w:rsidRPr="00E131A3" w:rsidRDefault="00BD37EC" w:rsidP="00BD37E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72BC6DE2" w:rsidR="00BD37EC" w:rsidRPr="00FC4065" w:rsidRDefault="00BD37EC" w:rsidP="00BD37EC">
            <w:pPr>
              <w:rPr>
                <w:rFonts w:ascii="Times New Roman" w:hAnsi="Times New Roman" w:cs="Times New Roman"/>
                <w:sz w:val="20"/>
                <w:szCs w:val="20"/>
              </w:rPr>
            </w:pPr>
            <w:r w:rsidRPr="00FC4065">
              <w:rPr>
                <w:rFonts w:ascii="Times New Roman" w:hAnsi="Times New Roman" w:cs="Times New Roman"/>
                <w:sz w:val="20"/>
                <w:szCs w:val="20"/>
              </w:rPr>
              <w:t>Solves complex engineering problems related to the course topics under realistic constraints.</w:t>
            </w:r>
          </w:p>
        </w:tc>
        <w:tc>
          <w:tcPr>
            <w:tcW w:w="1417" w:type="dxa"/>
            <w:tcBorders>
              <w:left w:val="nil"/>
            </w:tcBorders>
            <w:shd w:val="clear" w:color="auto" w:fill="FFFFFF" w:themeFill="background1"/>
            <w:vAlign w:val="center"/>
          </w:tcPr>
          <w:p w14:paraId="51FCD003" w14:textId="4F00FD2B" w:rsidR="00BD37EC" w:rsidRPr="009D646A" w:rsidRDefault="00084867" w:rsidP="00BD37EC">
            <w:pPr>
              <w:jc w:val="center"/>
              <w:rPr>
                <w:rFonts w:ascii="Times New Roman" w:hAnsi="Times New Roman" w:cs="Times New Roman"/>
                <w:sz w:val="20"/>
                <w:szCs w:val="20"/>
              </w:rPr>
            </w:pPr>
            <w:r w:rsidRPr="00084867">
              <w:rPr>
                <w:rFonts w:ascii="Times New Roman" w:hAnsi="Times New Roman" w:cs="Times New Roman"/>
                <w:sz w:val="20"/>
                <w:szCs w:val="20"/>
              </w:rPr>
              <w:t>PO2, PO8, PO9</w:t>
            </w:r>
          </w:p>
        </w:tc>
        <w:tc>
          <w:tcPr>
            <w:tcW w:w="1417" w:type="dxa"/>
            <w:shd w:val="clear" w:color="auto" w:fill="FFFFFF" w:themeFill="background1"/>
          </w:tcPr>
          <w:p w14:paraId="6AC4E8EA" w14:textId="5135A9BD" w:rsidR="00BD37EC" w:rsidRPr="00BD37EC" w:rsidRDefault="00BD37EC" w:rsidP="00BD37EC">
            <w:pPr>
              <w:jc w:val="center"/>
              <w:rPr>
                <w:rFonts w:ascii="Times New Roman" w:hAnsi="Times New Roman" w:cs="Times New Roman"/>
                <w:sz w:val="20"/>
                <w:szCs w:val="20"/>
              </w:rPr>
            </w:pPr>
            <w:r w:rsidRPr="00BD37EC">
              <w:rPr>
                <w:rFonts w:ascii="Times New Roman" w:hAnsi="Times New Roman" w:cs="Times New Roman"/>
                <w:sz w:val="20"/>
                <w:szCs w:val="20"/>
              </w:rPr>
              <w:t>1, 5, 10, 11, 12</w:t>
            </w:r>
          </w:p>
        </w:tc>
        <w:tc>
          <w:tcPr>
            <w:tcW w:w="1418" w:type="dxa"/>
            <w:shd w:val="clear" w:color="auto" w:fill="FFFFFF" w:themeFill="background1"/>
          </w:tcPr>
          <w:p w14:paraId="1F285371" w14:textId="0E07E73A" w:rsidR="00BD37EC" w:rsidRPr="009D646A" w:rsidRDefault="00BD37EC" w:rsidP="00BD37EC">
            <w:pPr>
              <w:jc w:val="center"/>
              <w:rPr>
                <w:rFonts w:ascii="Times New Roman" w:hAnsi="Times New Roman" w:cs="Times New Roman"/>
                <w:sz w:val="20"/>
                <w:szCs w:val="20"/>
              </w:rPr>
            </w:pPr>
            <w:r w:rsidRPr="00BD37EC">
              <w:rPr>
                <w:rFonts w:ascii="Times New Roman" w:hAnsi="Times New Roman" w:cs="Times New Roman"/>
                <w:sz w:val="20"/>
                <w:szCs w:val="20"/>
              </w:rPr>
              <w:t>D, E, G</w:t>
            </w:r>
          </w:p>
        </w:tc>
      </w:tr>
      <w:tr w:rsidR="00BD37EC" w:rsidRPr="00E131A3" w14:paraId="7F39A636" w14:textId="77777777" w:rsidTr="00500C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BD37EC" w:rsidRPr="00E131A3" w:rsidRDefault="00BD37EC" w:rsidP="00BD37E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5F634102" w:rsidR="00BD37EC" w:rsidRPr="00FC4065" w:rsidRDefault="00BD37EC" w:rsidP="00BD37EC">
            <w:pPr>
              <w:rPr>
                <w:rFonts w:ascii="Times New Roman" w:hAnsi="Times New Roman" w:cs="Times New Roman"/>
                <w:sz w:val="20"/>
                <w:szCs w:val="20"/>
              </w:rPr>
            </w:pPr>
            <w:r w:rsidRPr="00FC4065">
              <w:rPr>
                <w:rFonts w:ascii="Times New Roman" w:hAnsi="Times New Roman" w:cs="Times New Roman"/>
                <w:sz w:val="20"/>
                <w:szCs w:val="20"/>
              </w:rPr>
              <w:t>Technically interprets, reports, and presents the results obtained within the scope of the course</w:t>
            </w:r>
          </w:p>
        </w:tc>
        <w:tc>
          <w:tcPr>
            <w:tcW w:w="1417" w:type="dxa"/>
            <w:tcBorders>
              <w:left w:val="nil"/>
            </w:tcBorders>
            <w:shd w:val="clear" w:color="auto" w:fill="FFFFFF" w:themeFill="background1"/>
            <w:vAlign w:val="center"/>
          </w:tcPr>
          <w:p w14:paraId="2621B6C7" w14:textId="16E74C12" w:rsidR="00BD37EC" w:rsidRPr="009D646A" w:rsidRDefault="00084867" w:rsidP="00084867">
            <w:pPr>
              <w:jc w:val="center"/>
              <w:rPr>
                <w:rFonts w:ascii="Times New Roman" w:hAnsi="Times New Roman" w:cs="Times New Roman"/>
                <w:sz w:val="20"/>
                <w:szCs w:val="20"/>
              </w:rPr>
            </w:pPr>
            <w:r w:rsidRPr="00084867">
              <w:rPr>
                <w:rFonts w:ascii="Times New Roman" w:hAnsi="Times New Roman" w:cs="Times New Roman"/>
                <w:sz w:val="20"/>
                <w:szCs w:val="20"/>
              </w:rPr>
              <w:t>PO2, PO8, PO9</w:t>
            </w:r>
          </w:p>
        </w:tc>
        <w:tc>
          <w:tcPr>
            <w:tcW w:w="1417" w:type="dxa"/>
            <w:shd w:val="clear" w:color="auto" w:fill="FFFFFF" w:themeFill="background1"/>
          </w:tcPr>
          <w:p w14:paraId="766DC2F0" w14:textId="51C37C6D" w:rsidR="00BD37EC" w:rsidRPr="00BD37EC" w:rsidRDefault="00BD37EC" w:rsidP="00BD37EC">
            <w:pPr>
              <w:jc w:val="center"/>
              <w:rPr>
                <w:rFonts w:ascii="Times New Roman" w:hAnsi="Times New Roman" w:cs="Times New Roman"/>
                <w:sz w:val="20"/>
                <w:szCs w:val="20"/>
              </w:rPr>
            </w:pPr>
            <w:r w:rsidRPr="00BD37EC">
              <w:rPr>
                <w:rFonts w:ascii="Times New Roman" w:hAnsi="Times New Roman" w:cs="Times New Roman"/>
                <w:sz w:val="20"/>
                <w:szCs w:val="20"/>
              </w:rPr>
              <w:t>1, 5, 10, 11, 12</w:t>
            </w:r>
          </w:p>
        </w:tc>
        <w:tc>
          <w:tcPr>
            <w:tcW w:w="1418" w:type="dxa"/>
            <w:shd w:val="clear" w:color="auto" w:fill="FFFFFF" w:themeFill="background1"/>
          </w:tcPr>
          <w:p w14:paraId="6BDC5870" w14:textId="5515AE33" w:rsidR="00BD37EC" w:rsidRPr="009D646A" w:rsidRDefault="00BD37EC" w:rsidP="00BD37EC">
            <w:pPr>
              <w:jc w:val="center"/>
              <w:rPr>
                <w:rFonts w:ascii="Times New Roman" w:hAnsi="Times New Roman" w:cs="Times New Roman"/>
                <w:sz w:val="20"/>
                <w:szCs w:val="20"/>
              </w:rPr>
            </w:pPr>
            <w:r w:rsidRPr="00BD37EC">
              <w:rPr>
                <w:rFonts w:ascii="Times New Roman" w:hAnsi="Times New Roman" w:cs="Times New Roman"/>
                <w:sz w:val="20"/>
                <w:szCs w:val="20"/>
              </w:rPr>
              <w:t>D, E, G</w:t>
            </w:r>
          </w:p>
        </w:tc>
      </w:tr>
      <w:tr w:rsidR="00FC4065" w:rsidRPr="00E131A3" w14:paraId="11D2E1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77777777" w:rsidR="00FC4065" w:rsidRPr="00E131A3" w:rsidRDefault="00FC4065" w:rsidP="00FC40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C8F2C2" w14:textId="77777777" w:rsidR="00FC4065" w:rsidRPr="00E131A3" w:rsidRDefault="00FC4065" w:rsidP="00FC4065">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7515E1A0" w14:textId="77777777" w:rsidR="00FC4065" w:rsidRPr="009D646A" w:rsidRDefault="00FC4065" w:rsidP="00FC4065">
            <w:pPr>
              <w:jc w:val="center"/>
              <w:rPr>
                <w:rFonts w:ascii="Times New Roman" w:hAnsi="Times New Roman" w:cs="Times New Roman"/>
                <w:sz w:val="20"/>
                <w:szCs w:val="20"/>
              </w:rPr>
            </w:pPr>
          </w:p>
        </w:tc>
        <w:tc>
          <w:tcPr>
            <w:tcW w:w="1417" w:type="dxa"/>
            <w:shd w:val="clear" w:color="auto" w:fill="FFFFFF" w:themeFill="background1"/>
            <w:vAlign w:val="center"/>
          </w:tcPr>
          <w:p w14:paraId="637DBF91" w14:textId="77777777" w:rsidR="00FC4065" w:rsidRPr="009D646A" w:rsidRDefault="00FC4065" w:rsidP="00FC4065">
            <w:pPr>
              <w:jc w:val="center"/>
              <w:rPr>
                <w:rFonts w:ascii="Times New Roman" w:hAnsi="Times New Roman" w:cs="Times New Roman"/>
              </w:rPr>
            </w:pPr>
          </w:p>
        </w:tc>
        <w:tc>
          <w:tcPr>
            <w:tcW w:w="1418" w:type="dxa"/>
            <w:shd w:val="clear" w:color="auto" w:fill="FFFFFF" w:themeFill="background1"/>
            <w:vAlign w:val="center"/>
          </w:tcPr>
          <w:p w14:paraId="6A2B1509" w14:textId="77777777" w:rsidR="00FC4065" w:rsidRPr="009D646A" w:rsidRDefault="00FC4065" w:rsidP="00FC4065">
            <w:pPr>
              <w:jc w:val="center"/>
              <w:rPr>
                <w:rFonts w:ascii="Times New Roman" w:hAnsi="Times New Roman" w:cs="Times New Roman"/>
                <w:sz w:val="20"/>
                <w:szCs w:val="20"/>
              </w:rPr>
            </w:pP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665A" w:rsidRPr="00E131A3" w14:paraId="6B7C4C70" w14:textId="77777777" w:rsidTr="005D197E">
        <w:trPr>
          <w:trHeight w:val="567"/>
        </w:trPr>
        <w:tc>
          <w:tcPr>
            <w:tcW w:w="2112" w:type="dxa"/>
            <w:shd w:val="clear" w:color="auto" w:fill="FFF2CC" w:themeFill="accent4" w:themeFillTint="33"/>
            <w:vAlign w:val="center"/>
          </w:tcPr>
          <w:p w14:paraId="1300A9A0" w14:textId="77777777" w:rsidR="0069665A" w:rsidRPr="00E131A3" w:rsidRDefault="0069665A" w:rsidP="0069665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3A67EE0E" w:rsidR="0069665A" w:rsidRPr="00E131A3" w:rsidRDefault="0069665A" w:rsidP="0069665A">
            <w:pPr>
              <w:tabs>
                <w:tab w:val="left" w:pos="257"/>
              </w:tabs>
              <w:rPr>
                <w:rFonts w:ascii="Times New Roman" w:hAnsi="Times New Roman" w:cs="Times New Roman"/>
                <w:sz w:val="20"/>
                <w:lang w:val="en-US"/>
              </w:rPr>
            </w:pPr>
            <w:r>
              <w:rPr>
                <w:rFonts w:ascii="Times New Roman" w:hAnsi="Times New Roman" w:cs="Times New Roman"/>
                <w:color w:val="333333"/>
                <w:sz w:val="20"/>
                <w:szCs w:val="20"/>
                <w:shd w:val="clear" w:color="auto" w:fill="FFFFFF"/>
              </w:rPr>
              <w:t xml:space="preserve">- </w:t>
            </w:r>
            <w:r w:rsidRPr="00AC08AD">
              <w:rPr>
                <w:rFonts w:ascii="Times New Roman" w:hAnsi="Times New Roman" w:cs="Times New Roman"/>
                <w:color w:val="333333"/>
                <w:sz w:val="20"/>
                <w:szCs w:val="20"/>
                <w:shd w:val="clear" w:color="auto" w:fill="FFFFFF"/>
              </w:rPr>
              <w:t>Yamankaradeniz</w:t>
            </w:r>
            <w:r>
              <w:rPr>
                <w:rFonts w:ascii="Times New Roman" w:hAnsi="Times New Roman" w:cs="Times New Roman"/>
                <w:color w:val="333333"/>
                <w:sz w:val="20"/>
                <w:szCs w:val="20"/>
                <w:shd w:val="clear" w:color="auto" w:fill="FFFFFF"/>
              </w:rPr>
              <w:t xml:space="preserve">, R., </w:t>
            </w:r>
            <w:r w:rsidRPr="00AC08AD">
              <w:rPr>
                <w:rFonts w:ascii="Times New Roman" w:hAnsi="Times New Roman" w:cs="Times New Roman"/>
                <w:color w:val="333333"/>
                <w:sz w:val="20"/>
                <w:szCs w:val="20"/>
                <w:shd w:val="clear" w:color="auto" w:fill="FFFFFF"/>
              </w:rPr>
              <w:t>Horuz</w:t>
            </w:r>
            <w:r>
              <w:rPr>
                <w:rFonts w:ascii="Times New Roman" w:hAnsi="Times New Roman" w:cs="Times New Roman"/>
                <w:color w:val="333333"/>
                <w:sz w:val="20"/>
                <w:szCs w:val="20"/>
                <w:shd w:val="clear" w:color="auto" w:fill="FFFFFF"/>
              </w:rPr>
              <w:t xml:space="preserve">, İ., </w:t>
            </w:r>
            <w:r w:rsidRPr="00AC08AD">
              <w:rPr>
                <w:rFonts w:ascii="Times New Roman" w:hAnsi="Times New Roman" w:cs="Times New Roman"/>
                <w:color w:val="333333"/>
                <w:sz w:val="20"/>
                <w:szCs w:val="20"/>
                <w:shd w:val="clear" w:color="auto" w:fill="FFFFFF"/>
              </w:rPr>
              <w:t>Coşkun</w:t>
            </w:r>
            <w:r>
              <w:rPr>
                <w:rFonts w:ascii="Times New Roman" w:hAnsi="Times New Roman" w:cs="Times New Roman"/>
                <w:color w:val="333333"/>
                <w:sz w:val="20"/>
                <w:szCs w:val="20"/>
                <w:shd w:val="clear" w:color="auto" w:fill="FFFFFF"/>
              </w:rPr>
              <w:t xml:space="preserve">, S., </w:t>
            </w:r>
            <w:r w:rsidRPr="00AC08AD">
              <w:rPr>
                <w:rFonts w:ascii="Times New Roman" w:hAnsi="Times New Roman" w:cs="Times New Roman"/>
                <w:color w:val="333333"/>
                <w:sz w:val="20"/>
                <w:szCs w:val="20"/>
                <w:shd w:val="clear" w:color="auto" w:fill="FFFFFF"/>
              </w:rPr>
              <w:t>Kaynaklı</w:t>
            </w:r>
            <w:r>
              <w:rPr>
                <w:rFonts w:ascii="Times New Roman" w:hAnsi="Times New Roman" w:cs="Times New Roman"/>
                <w:color w:val="333333"/>
                <w:sz w:val="20"/>
                <w:szCs w:val="20"/>
                <w:shd w:val="clear" w:color="auto" w:fill="FFFFFF"/>
              </w:rPr>
              <w:t>, Ö.,</w:t>
            </w:r>
            <w:r w:rsidRPr="00AC08AD">
              <w:rPr>
                <w:rFonts w:ascii="Times New Roman" w:hAnsi="Times New Roman" w:cs="Times New Roman"/>
                <w:color w:val="333333"/>
                <w:sz w:val="20"/>
                <w:szCs w:val="20"/>
                <w:shd w:val="clear" w:color="auto" w:fill="FFFFFF"/>
              </w:rPr>
              <w:t xml:space="preserve"> Yamankaradeniz</w:t>
            </w:r>
            <w:r>
              <w:rPr>
                <w:rFonts w:ascii="Times New Roman" w:hAnsi="Times New Roman" w:cs="Times New Roman"/>
                <w:color w:val="333333"/>
                <w:sz w:val="20"/>
                <w:szCs w:val="20"/>
                <w:shd w:val="clear" w:color="auto" w:fill="FFFFFF"/>
              </w:rPr>
              <w:t>, N., (2012) “</w:t>
            </w:r>
            <w:r w:rsidRPr="00AC08AD">
              <w:rPr>
                <w:rFonts w:ascii="Times New Roman" w:hAnsi="Times New Roman" w:cs="Times New Roman"/>
                <w:color w:val="333333"/>
                <w:sz w:val="20"/>
                <w:szCs w:val="20"/>
                <w:shd w:val="clear" w:color="auto" w:fill="FFFFFF"/>
              </w:rPr>
              <w:t>İklimlendirme Esasları</w:t>
            </w:r>
            <w:r>
              <w:rPr>
                <w:rFonts w:ascii="Times New Roman" w:hAnsi="Times New Roman" w:cs="Times New Roman"/>
                <w:color w:val="333333"/>
                <w:sz w:val="20"/>
                <w:szCs w:val="20"/>
                <w:shd w:val="clear" w:color="auto" w:fill="FFFFFF"/>
              </w:rPr>
              <w:t>”</w:t>
            </w:r>
            <w:r w:rsidRPr="00AC08AD">
              <w:rPr>
                <w:rFonts w:ascii="Times New Roman" w:hAnsi="Times New Roman" w:cs="Times New Roman"/>
                <w:color w:val="333333"/>
                <w:sz w:val="20"/>
                <w:szCs w:val="20"/>
                <w:shd w:val="clear" w:color="auto" w:fill="FFFFFF"/>
              </w:rPr>
              <w:t>, Dora yayıncılık.</w:t>
            </w:r>
          </w:p>
        </w:tc>
      </w:tr>
      <w:tr w:rsidR="0069665A" w:rsidRPr="00E131A3" w14:paraId="77FF28A9" w14:textId="77777777" w:rsidTr="005D197E">
        <w:trPr>
          <w:trHeight w:val="843"/>
        </w:trPr>
        <w:tc>
          <w:tcPr>
            <w:tcW w:w="2112" w:type="dxa"/>
            <w:shd w:val="clear" w:color="auto" w:fill="FFF2CC" w:themeFill="accent4" w:themeFillTint="33"/>
            <w:vAlign w:val="center"/>
          </w:tcPr>
          <w:p w14:paraId="1A8D5C0D" w14:textId="77777777" w:rsidR="0069665A" w:rsidRPr="00E131A3" w:rsidRDefault="0069665A" w:rsidP="0069665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C78E4B2" w14:textId="77777777" w:rsidR="0069665A" w:rsidRDefault="0069665A" w:rsidP="0069665A">
            <w:pPr>
              <w:ind w:left="156" w:hanging="156"/>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 xml:space="preserve">- </w:t>
            </w:r>
            <w:r w:rsidRPr="00AC08AD">
              <w:rPr>
                <w:rFonts w:ascii="Times New Roman" w:hAnsi="Times New Roman" w:cs="Times New Roman"/>
                <w:color w:val="333333"/>
                <w:sz w:val="20"/>
                <w:szCs w:val="20"/>
                <w:shd w:val="clear" w:color="auto" w:fill="FFFFFF"/>
              </w:rPr>
              <w:t>Porge</w:t>
            </w:r>
            <w:r>
              <w:rPr>
                <w:rFonts w:ascii="Times New Roman" w:hAnsi="Times New Roman" w:cs="Times New Roman"/>
                <w:color w:val="333333"/>
                <w:sz w:val="20"/>
                <w:szCs w:val="20"/>
                <w:shd w:val="clear" w:color="auto" w:fill="FFFFFF"/>
              </w:rPr>
              <w:t>, F., (2001)</w:t>
            </w:r>
            <w:r w:rsidRPr="00AC08AD">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rPr>
              <w:t>“</w:t>
            </w:r>
            <w:r w:rsidRPr="00AC08AD">
              <w:rPr>
                <w:rFonts w:ascii="Times New Roman" w:hAnsi="Times New Roman" w:cs="Times New Roman"/>
                <w:color w:val="333333"/>
                <w:sz w:val="20"/>
                <w:szCs w:val="20"/>
                <w:shd w:val="clear" w:color="auto" w:fill="FFFFFF"/>
              </w:rPr>
              <w:t>HVAC Engineer's Handbook</w:t>
            </w:r>
            <w:r>
              <w:rPr>
                <w:rFonts w:ascii="Times New Roman" w:hAnsi="Times New Roman" w:cs="Times New Roman"/>
                <w:color w:val="333333"/>
                <w:sz w:val="20"/>
                <w:szCs w:val="20"/>
                <w:shd w:val="clear" w:color="auto" w:fill="FFFFFF"/>
              </w:rPr>
              <w:t xml:space="preserve">”, </w:t>
            </w:r>
            <w:r w:rsidRPr="00002740">
              <w:rPr>
                <w:rFonts w:ascii="Times New Roman" w:hAnsi="Times New Roman" w:cs="Times New Roman"/>
                <w:color w:val="333333"/>
                <w:sz w:val="20"/>
                <w:szCs w:val="20"/>
                <w:shd w:val="clear" w:color="auto" w:fill="FFFFFF"/>
              </w:rPr>
              <w:t>Elsevier Science &amp; Technology Books</w:t>
            </w:r>
          </w:p>
          <w:p w14:paraId="3C111FD6" w14:textId="54EA66DE" w:rsidR="0069665A" w:rsidRPr="00E131A3" w:rsidRDefault="0069665A" w:rsidP="0069665A">
            <w:pPr>
              <w:rPr>
                <w:rFonts w:ascii="Times New Roman" w:hAnsi="Times New Roman" w:cs="Times New Roman"/>
                <w:sz w:val="20"/>
                <w:szCs w:val="20"/>
                <w:lang w:val="en-US"/>
              </w:rPr>
            </w:pPr>
            <w:r>
              <w:rPr>
                <w:rFonts w:ascii="Times New Roman" w:hAnsi="Times New Roman" w:cs="Times New Roman"/>
                <w:color w:val="333333"/>
                <w:sz w:val="20"/>
                <w:szCs w:val="20"/>
                <w:shd w:val="clear" w:color="auto" w:fill="FFFFFF"/>
              </w:rPr>
              <w:t xml:space="preserve">- </w:t>
            </w:r>
            <w:r w:rsidRPr="00AC08AD">
              <w:rPr>
                <w:rFonts w:ascii="Times New Roman" w:hAnsi="Times New Roman" w:cs="Times New Roman"/>
                <w:color w:val="333333"/>
                <w:sz w:val="20"/>
                <w:szCs w:val="20"/>
                <w:shd w:val="clear" w:color="auto" w:fill="FFFFFF"/>
              </w:rPr>
              <w:t>Kreider</w:t>
            </w:r>
            <w:r>
              <w:rPr>
                <w:rFonts w:ascii="Times New Roman" w:hAnsi="Times New Roman" w:cs="Times New Roman"/>
                <w:color w:val="333333"/>
                <w:sz w:val="20"/>
                <w:szCs w:val="20"/>
                <w:shd w:val="clear" w:color="auto" w:fill="FFFFFF"/>
              </w:rPr>
              <w:t>, J.F., (2001)</w:t>
            </w:r>
            <w:r w:rsidRPr="00AC08AD">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rPr>
              <w:t>“</w:t>
            </w:r>
            <w:r w:rsidRPr="00AC08AD">
              <w:rPr>
                <w:rFonts w:ascii="Times New Roman" w:hAnsi="Times New Roman" w:cs="Times New Roman"/>
                <w:color w:val="333333"/>
                <w:sz w:val="20"/>
                <w:szCs w:val="20"/>
                <w:shd w:val="clear" w:color="auto" w:fill="FFFFFF"/>
              </w:rPr>
              <w:t>Handbook of Heating, Ventilation, and Air Conditioning</w:t>
            </w:r>
            <w:r>
              <w:rPr>
                <w:rFonts w:ascii="Times New Roman" w:hAnsi="Times New Roman" w:cs="Times New Roman"/>
                <w:color w:val="333333"/>
                <w:sz w:val="20"/>
                <w:szCs w:val="20"/>
                <w:shd w:val="clear" w:color="auto" w:fill="FFFFFF"/>
              </w:rPr>
              <w:t>”</w:t>
            </w:r>
            <w:r w:rsidRPr="00AC08AD">
              <w:rPr>
                <w:rFonts w:ascii="Times New Roman" w:hAnsi="Times New Roman" w:cs="Times New Roman"/>
                <w:color w:val="333333"/>
                <w:sz w:val="20"/>
                <w:szCs w:val="20"/>
                <w:shd w:val="clear" w:color="auto" w:fill="FFFFFF"/>
              </w:rPr>
              <w:t xml:space="preserve"> CRC</w:t>
            </w:r>
            <w:r>
              <w:rPr>
                <w:rFonts w:ascii="Times New Roman" w:hAnsi="Times New Roman" w:cs="Times New Roman"/>
                <w:color w:val="333333"/>
                <w:sz w:val="20"/>
                <w:szCs w:val="20"/>
                <w:shd w:val="clear" w:color="auto" w:fill="FFFFFF"/>
              </w:rPr>
              <w:t xml:space="preserve"> </w:t>
            </w:r>
            <w:r w:rsidRPr="00AC08AD">
              <w:rPr>
                <w:rFonts w:ascii="Times New Roman" w:hAnsi="Times New Roman" w:cs="Times New Roman"/>
                <w:color w:val="333333"/>
                <w:sz w:val="20"/>
                <w:szCs w:val="20"/>
                <w:shd w:val="clear" w:color="auto" w:fill="FFFFFF"/>
              </w:rPr>
              <w:t>Press</w:t>
            </w:r>
            <w:r>
              <w:rPr>
                <w:rFonts w:ascii="Times New Roman" w:hAnsi="Times New Roman" w:cs="Times New Roman"/>
                <w:color w:val="333333"/>
                <w:sz w:val="20"/>
                <w:szCs w:val="20"/>
                <w:shd w:val="clear" w:color="auto" w:fill="FFFFFF"/>
              </w:rPr>
              <w:t>.</w:t>
            </w:r>
          </w:p>
        </w:tc>
      </w:tr>
      <w:tr w:rsidR="007B3772" w:rsidRPr="00E131A3" w14:paraId="66D2AC5C" w14:textId="77777777" w:rsidTr="005D197E">
        <w:trPr>
          <w:trHeight w:val="567"/>
        </w:trPr>
        <w:tc>
          <w:tcPr>
            <w:tcW w:w="2112" w:type="dxa"/>
            <w:shd w:val="clear" w:color="auto" w:fill="FFF2CC" w:themeFill="accent4" w:themeFillTint="33"/>
            <w:vAlign w:val="center"/>
          </w:tcPr>
          <w:p w14:paraId="12C7C605" w14:textId="77777777" w:rsidR="007B3772" w:rsidRPr="00E131A3" w:rsidRDefault="007B3772" w:rsidP="007B377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05B70D07" w:rsidR="007B3772" w:rsidRPr="00E131A3" w:rsidRDefault="007B3772" w:rsidP="007B3772">
            <w:pPr>
              <w:rPr>
                <w:rFonts w:ascii="Times New Roman" w:hAnsi="Times New Roman" w:cs="Times New Roman"/>
                <w:sz w:val="20"/>
                <w:szCs w:val="20"/>
                <w:lang w:val="en-US"/>
              </w:rPr>
            </w:pPr>
            <w:r w:rsidRPr="00FC4065">
              <w:rPr>
                <w:rFonts w:ascii="Times New Roman" w:hAnsi="Times New Roman" w:cs="Times New Roman"/>
                <w:sz w:val="20"/>
                <w:szCs w:val="20"/>
                <w:lang w:val="en-US"/>
              </w:rPr>
              <w:t>Computer and projector</w:t>
            </w: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9665A"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6F28AC81" w:rsidR="0069665A" w:rsidRPr="00E131A3" w:rsidRDefault="0069665A" w:rsidP="0069665A">
            <w:pPr>
              <w:rPr>
                <w:rFonts w:ascii="Times New Roman" w:hAnsi="Times New Roman" w:cs="Times New Roman"/>
                <w:sz w:val="20"/>
                <w:szCs w:val="20"/>
                <w:lang w:val="en-US"/>
              </w:rPr>
            </w:pPr>
            <w:r w:rsidRPr="0057203A">
              <w:rPr>
                <w:rFonts w:ascii="Times New Roman" w:hAnsi="Times New Roman" w:cs="Times New Roman"/>
                <w:sz w:val="20"/>
                <w:szCs w:val="20"/>
                <w:lang w:val="en-US"/>
              </w:rPr>
              <w:t>Introduction to air conditioning</w:t>
            </w:r>
          </w:p>
        </w:tc>
      </w:tr>
      <w:tr w:rsidR="0069665A"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64460BB2" w:rsidR="0069665A" w:rsidRPr="00223D9A" w:rsidRDefault="0069665A" w:rsidP="0069665A">
            <w:pPr>
              <w:pStyle w:val="Default"/>
              <w:jc w:val="both"/>
              <w:rPr>
                <w:sz w:val="20"/>
                <w:szCs w:val="20"/>
              </w:rPr>
            </w:pPr>
            <w:r w:rsidRPr="0057203A">
              <w:rPr>
                <w:sz w:val="20"/>
                <w:szCs w:val="20"/>
              </w:rPr>
              <w:t>Basic principles of air conditioning</w:t>
            </w:r>
          </w:p>
        </w:tc>
      </w:tr>
      <w:tr w:rsidR="0069665A"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012C219C" w:rsidR="0069665A" w:rsidRPr="00223D9A" w:rsidRDefault="0069665A" w:rsidP="0069665A">
            <w:pPr>
              <w:pStyle w:val="Default"/>
              <w:jc w:val="both"/>
              <w:rPr>
                <w:sz w:val="20"/>
                <w:szCs w:val="20"/>
              </w:rPr>
            </w:pPr>
            <w:r w:rsidRPr="00C73350">
              <w:rPr>
                <w:sz w:val="20"/>
                <w:szCs w:val="20"/>
              </w:rPr>
              <w:t xml:space="preserve">Central air conditioning systems, air </w:t>
            </w:r>
            <w:r>
              <w:rPr>
                <w:sz w:val="20"/>
                <w:szCs w:val="20"/>
              </w:rPr>
              <w:t>conditioning</w:t>
            </w:r>
            <w:r w:rsidRPr="00C73350">
              <w:rPr>
                <w:sz w:val="20"/>
                <w:szCs w:val="20"/>
              </w:rPr>
              <w:t xml:space="preserve"> units</w:t>
            </w:r>
          </w:p>
        </w:tc>
      </w:tr>
      <w:tr w:rsidR="0069665A"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7248238B" w:rsidR="0069665A" w:rsidRPr="00223D9A" w:rsidRDefault="0069665A" w:rsidP="0069665A">
            <w:pPr>
              <w:pStyle w:val="Default"/>
              <w:rPr>
                <w:sz w:val="20"/>
                <w:szCs w:val="20"/>
              </w:rPr>
            </w:pPr>
            <w:r w:rsidRPr="00C73350">
              <w:rPr>
                <w:sz w:val="20"/>
                <w:szCs w:val="20"/>
              </w:rPr>
              <w:t>Classification and selection of air conditioning systems</w:t>
            </w:r>
          </w:p>
        </w:tc>
      </w:tr>
      <w:tr w:rsidR="0069665A" w:rsidRPr="00E131A3"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52936E6" w14:textId="12C7D1E2" w:rsidR="0069665A" w:rsidRPr="00223D9A" w:rsidRDefault="0069665A" w:rsidP="0069665A">
            <w:pPr>
              <w:pStyle w:val="Default"/>
              <w:rPr>
                <w:sz w:val="20"/>
                <w:szCs w:val="20"/>
              </w:rPr>
            </w:pPr>
            <w:r w:rsidRPr="00C73350">
              <w:rPr>
                <w:sz w:val="20"/>
                <w:szCs w:val="20"/>
              </w:rPr>
              <w:t>Mass Transfer</w:t>
            </w:r>
          </w:p>
        </w:tc>
      </w:tr>
      <w:tr w:rsidR="0069665A" w:rsidRPr="00E131A3"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E6ECF97" w14:textId="191F95CB" w:rsidR="0069665A" w:rsidRPr="00223D9A" w:rsidRDefault="0069665A" w:rsidP="0069665A">
            <w:pPr>
              <w:pStyle w:val="Default"/>
              <w:rPr>
                <w:sz w:val="20"/>
                <w:szCs w:val="20"/>
              </w:rPr>
            </w:pPr>
            <w:r w:rsidRPr="00C73350">
              <w:rPr>
                <w:sz w:val="20"/>
                <w:szCs w:val="20"/>
              </w:rPr>
              <w:t>Psychrometric diagrams and applications</w:t>
            </w:r>
          </w:p>
        </w:tc>
      </w:tr>
      <w:tr w:rsidR="0069665A"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16183D07" w:rsidR="0069665A" w:rsidRPr="00E131A3" w:rsidRDefault="0069665A" w:rsidP="0069665A">
            <w:pPr>
              <w:rPr>
                <w:rFonts w:ascii="Times New Roman" w:hAnsi="Times New Roman" w:cs="Times New Roman"/>
                <w:sz w:val="20"/>
                <w:szCs w:val="20"/>
                <w:lang w:val="en-US"/>
              </w:rPr>
            </w:pPr>
            <w:r w:rsidRPr="00C73350">
              <w:rPr>
                <w:rFonts w:ascii="Times New Roman" w:hAnsi="Times New Roman" w:cs="Times New Roman"/>
                <w:sz w:val="20"/>
                <w:szCs w:val="20"/>
                <w:lang w:val="en-US"/>
              </w:rPr>
              <w:t>Processes performed in pschrometric diagram</w:t>
            </w:r>
          </w:p>
        </w:tc>
      </w:tr>
      <w:tr w:rsidR="00FC4065"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FC4065" w:rsidRPr="00E131A3" w:rsidRDefault="00FC4065" w:rsidP="00FC406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46DC4834" w:rsidR="00FC4065" w:rsidRPr="00E131A3" w:rsidRDefault="00FC4065" w:rsidP="00FC406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9665A"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69665A" w:rsidRPr="00E131A3" w:rsidRDefault="0069665A" w:rsidP="0069665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06D58E21" w:rsidR="0069665A" w:rsidRPr="00E131A3" w:rsidRDefault="0069665A" w:rsidP="0069665A">
            <w:pPr>
              <w:rPr>
                <w:rFonts w:ascii="Times New Roman" w:hAnsi="Times New Roman" w:cs="Times New Roman"/>
                <w:sz w:val="20"/>
                <w:szCs w:val="20"/>
                <w:lang w:val="en-US"/>
              </w:rPr>
            </w:pPr>
            <w:r w:rsidRPr="00C73350">
              <w:rPr>
                <w:rFonts w:ascii="Times New Roman" w:hAnsi="Times New Roman" w:cs="Times New Roman"/>
                <w:sz w:val="20"/>
                <w:szCs w:val="20"/>
                <w:lang w:val="en-US"/>
              </w:rPr>
              <w:t>Processes performed in pschrometric diagram</w:t>
            </w:r>
          </w:p>
        </w:tc>
      </w:tr>
      <w:tr w:rsidR="0069665A"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0876D6AF" w:rsidR="0069665A" w:rsidRDefault="0069665A" w:rsidP="0069665A">
            <w:pPr>
              <w:rPr>
                <w:rFonts w:ascii="Times New Roman" w:hAnsi="Times New Roman" w:cs="Times New Roman"/>
                <w:sz w:val="20"/>
                <w:szCs w:val="20"/>
                <w:lang w:val="en-US"/>
              </w:rPr>
            </w:pPr>
            <w:r w:rsidRPr="00C73350">
              <w:rPr>
                <w:rFonts w:ascii="Times New Roman" w:hAnsi="Times New Roman" w:cs="Times New Roman"/>
                <w:sz w:val="20"/>
                <w:szCs w:val="20"/>
                <w:lang w:val="en-US"/>
              </w:rPr>
              <w:t>Air conditioning systems applications</w:t>
            </w:r>
          </w:p>
        </w:tc>
      </w:tr>
      <w:tr w:rsidR="0069665A"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48907BB5" w:rsidR="0069665A" w:rsidRPr="00E131A3" w:rsidRDefault="0069665A" w:rsidP="0069665A">
            <w:pPr>
              <w:rPr>
                <w:rFonts w:ascii="Times New Roman" w:hAnsi="Times New Roman" w:cs="Times New Roman"/>
                <w:sz w:val="20"/>
                <w:szCs w:val="20"/>
                <w:lang w:val="en-US"/>
              </w:rPr>
            </w:pPr>
            <w:r w:rsidRPr="00C73350">
              <w:rPr>
                <w:rFonts w:ascii="Times New Roman" w:hAnsi="Times New Roman" w:cs="Times New Roman"/>
                <w:sz w:val="20"/>
                <w:szCs w:val="20"/>
                <w:lang w:val="en-US"/>
              </w:rPr>
              <w:t>Calculation of cooling load</w:t>
            </w:r>
          </w:p>
        </w:tc>
      </w:tr>
      <w:tr w:rsidR="0069665A" w:rsidRPr="00E131A3"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0C8E3BB" w14:textId="51ECD4BC" w:rsidR="0069665A" w:rsidRPr="00E131A3" w:rsidRDefault="0069665A" w:rsidP="0069665A">
            <w:pPr>
              <w:rPr>
                <w:rFonts w:ascii="Times New Roman" w:hAnsi="Times New Roman" w:cs="Times New Roman"/>
                <w:sz w:val="20"/>
                <w:szCs w:val="20"/>
                <w:lang w:val="en-US"/>
              </w:rPr>
            </w:pPr>
            <w:r w:rsidRPr="00C73350">
              <w:rPr>
                <w:rFonts w:ascii="Times New Roman" w:hAnsi="Times New Roman" w:cs="Times New Roman"/>
                <w:sz w:val="20"/>
                <w:szCs w:val="20"/>
                <w:lang w:val="en-US"/>
              </w:rPr>
              <w:t>Calculation of cooling load</w:t>
            </w:r>
          </w:p>
        </w:tc>
      </w:tr>
      <w:tr w:rsidR="0069665A"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66B2B9A0" w:rsidR="0069665A" w:rsidRPr="00E131A3" w:rsidRDefault="0069665A" w:rsidP="0069665A">
            <w:pPr>
              <w:rPr>
                <w:rFonts w:ascii="Times New Roman" w:hAnsi="Times New Roman" w:cs="Times New Roman"/>
                <w:sz w:val="20"/>
                <w:szCs w:val="20"/>
                <w:lang w:val="en-US"/>
              </w:rPr>
            </w:pPr>
            <w:r w:rsidRPr="00C73350">
              <w:rPr>
                <w:rFonts w:ascii="Times New Roman" w:hAnsi="Times New Roman" w:cs="Times New Roman"/>
                <w:sz w:val="20"/>
                <w:szCs w:val="20"/>
                <w:lang w:val="en-US"/>
              </w:rPr>
              <w:t>Air conditioning units and elements</w:t>
            </w:r>
          </w:p>
        </w:tc>
      </w:tr>
      <w:tr w:rsidR="0069665A"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69665A" w:rsidRPr="00E131A3" w:rsidRDefault="0069665A" w:rsidP="0069665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10923AEF" w:rsidR="0069665A" w:rsidRPr="00E131A3" w:rsidRDefault="0069665A" w:rsidP="0069665A">
            <w:pPr>
              <w:rPr>
                <w:rFonts w:ascii="Times New Roman" w:hAnsi="Times New Roman" w:cs="Times New Roman"/>
                <w:sz w:val="20"/>
                <w:szCs w:val="20"/>
                <w:lang w:val="en-US"/>
              </w:rPr>
            </w:pPr>
            <w:r>
              <w:rPr>
                <w:rFonts w:ascii="Times New Roman" w:hAnsi="Times New Roman" w:cs="Times New Roman"/>
                <w:sz w:val="20"/>
                <w:szCs w:val="20"/>
                <w:lang w:val="en-US"/>
              </w:rPr>
              <w:t>W</w:t>
            </w:r>
            <w:r w:rsidRPr="00C73350">
              <w:rPr>
                <w:rFonts w:ascii="Times New Roman" w:hAnsi="Times New Roman" w:cs="Times New Roman"/>
                <w:sz w:val="20"/>
                <w:szCs w:val="20"/>
                <w:lang w:val="en-US"/>
              </w:rPr>
              <w:t>ater cooling towers</w:t>
            </w:r>
          </w:p>
        </w:tc>
      </w:tr>
      <w:tr w:rsidR="0069665A"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69665A" w:rsidRPr="00E131A3" w:rsidRDefault="0069665A" w:rsidP="0069665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6BA468A5" w:rsidR="0069665A" w:rsidRPr="00E131A3" w:rsidRDefault="0069665A" w:rsidP="0069665A">
            <w:pPr>
              <w:rPr>
                <w:rFonts w:ascii="Times New Roman" w:hAnsi="Times New Roman" w:cs="Times New Roman"/>
                <w:sz w:val="20"/>
                <w:szCs w:val="20"/>
                <w:lang w:val="en-US"/>
              </w:rPr>
            </w:pPr>
            <w:r w:rsidRPr="00C73350">
              <w:rPr>
                <w:rFonts w:ascii="Times New Roman" w:hAnsi="Times New Roman" w:cs="Times New Roman"/>
                <w:sz w:val="20"/>
                <w:szCs w:val="20"/>
                <w:lang w:val="en-US"/>
              </w:rPr>
              <w:t xml:space="preserve">Types of </w:t>
            </w:r>
            <w:proofErr w:type="gramStart"/>
            <w:r w:rsidRPr="00C73350">
              <w:rPr>
                <w:rFonts w:ascii="Times New Roman" w:hAnsi="Times New Roman" w:cs="Times New Roman"/>
                <w:sz w:val="20"/>
                <w:szCs w:val="20"/>
                <w:lang w:val="en-US"/>
              </w:rPr>
              <w:t>water cooling</w:t>
            </w:r>
            <w:proofErr w:type="gramEnd"/>
            <w:r w:rsidRPr="00C73350">
              <w:rPr>
                <w:rFonts w:ascii="Times New Roman" w:hAnsi="Times New Roman" w:cs="Times New Roman"/>
                <w:sz w:val="20"/>
                <w:szCs w:val="20"/>
                <w:lang w:val="en-US"/>
              </w:rPr>
              <w:t xml:space="preserve"> towers</w:t>
            </w:r>
          </w:p>
        </w:tc>
      </w:tr>
      <w:tr w:rsidR="00FC4065"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FC4065" w:rsidRPr="00E131A3" w:rsidRDefault="00FC4065" w:rsidP="00FC40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FC4065" w:rsidRPr="00E131A3" w:rsidRDefault="00FC4065" w:rsidP="00FC406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CD22B0" w:rsidRPr="00E131A3" w14:paraId="6653E411" w14:textId="77777777" w:rsidTr="003E058A">
        <w:trPr>
          <w:trHeight w:val="312"/>
        </w:trPr>
        <w:tc>
          <w:tcPr>
            <w:tcW w:w="5797" w:type="dxa"/>
            <w:shd w:val="clear" w:color="auto" w:fill="FFFFFF" w:themeFill="background1"/>
            <w:vAlign w:val="center"/>
          </w:tcPr>
          <w:p w14:paraId="42F7B67B"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1F35D1E6"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D0CDF5" w14:textId="6EC228BD"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07A13BD" w14:textId="40B80912"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42</w:t>
            </w:r>
          </w:p>
        </w:tc>
      </w:tr>
      <w:tr w:rsidR="00CD22B0" w:rsidRPr="00E131A3" w14:paraId="0C4481D4" w14:textId="77777777" w:rsidTr="003E058A">
        <w:trPr>
          <w:trHeight w:val="312"/>
        </w:trPr>
        <w:tc>
          <w:tcPr>
            <w:tcW w:w="5797" w:type="dxa"/>
            <w:shd w:val="clear" w:color="auto" w:fill="FFFFFF" w:themeFill="background1"/>
            <w:vAlign w:val="center"/>
          </w:tcPr>
          <w:p w14:paraId="3B61590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roofErr w:type="gramEnd"/>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2414EEC4"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9318F6" w14:textId="5218A2E7"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3317AE5" w14:textId="0C17193A"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14</w:t>
            </w:r>
          </w:p>
        </w:tc>
      </w:tr>
      <w:tr w:rsidR="00CD22B0" w:rsidRPr="00E131A3" w14:paraId="21964F6D" w14:textId="77777777" w:rsidTr="003E058A">
        <w:trPr>
          <w:trHeight w:val="312"/>
        </w:trPr>
        <w:tc>
          <w:tcPr>
            <w:tcW w:w="5797" w:type="dxa"/>
            <w:shd w:val="clear" w:color="auto" w:fill="FFFFFF" w:themeFill="background1"/>
            <w:vAlign w:val="center"/>
          </w:tcPr>
          <w:p w14:paraId="3B35654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6AD5EAA7"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5DDF9BC" w14:textId="7285BF6B"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FC271D8" w14:textId="025CC78E"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28FF6BAA" w14:textId="77777777" w:rsidTr="003E058A">
        <w:trPr>
          <w:trHeight w:val="312"/>
        </w:trPr>
        <w:tc>
          <w:tcPr>
            <w:tcW w:w="5797" w:type="dxa"/>
            <w:shd w:val="clear" w:color="auto" w:fill="FFFFFF" w:themeFill="background1"/>
            <w:vAlign w:val="center"/>
          </w:tcPr>
          <w:p w14:paraId="1E71C7E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CD22B0" w:rsidRPr="00BA47A8" w:rsidRDefault="00CD22B0" w:rsidP="00CD22B0">
            <w:pPr>
              <w:jc w:val="center"/>
              <w:rPr>
                <w:rFonts w:ascii="Times New Roman" w:hAnsi="Times New Roman" w:cs="Times New Roman"/>
                <w:sz w:val="20"/>
                <w:szCs w:val="20"/>
              </w:rPr>
            </w:pPr>
          </w:p>
        </w:tc>
      </w:tr>
      <w:tr w:rsidR="00CD22B0" w:rsidRPr="00E131A3" w14:paraId="23D82AE2" w14:textId="77777777" w:rsidTr="003E058A">
        <w:trPr>
          <w:trHeight w:val="312"/>
        </w:trPr>
        <w:tc>
          <w:tcPr>
            <w:tcW w:w="5797" w:type="dxa"/>
            <w:shd w:val="clear" w:color="auto" w:fill="FFFFFF" w:themeFill="background1"/>
            <w:vAlign w:val="center"/>
          </w:tcPr>
          <w:p w14:paraId="69D2118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CD22B0" w:rsidRPr="00BA47A8" w:rsidRDefault="00CD22B0" w:rsidP="00CD22B0">
            <w:pPr>
              <w:jc w:val="center"/>
              <w:rPr>
                <w:rFonts w:ascii="Times New Roman" w:hAnsi="Times New Roman" w:cs="Times New Roman"/>
                <w:sz w:val="20"/>
                <w:szCs w:val="20"/>
              </w:rPr>
            </w:pPr>
          </w:p>
        </w:tc>
      </w:tr>
      <w:tr w:rsidR="00CD22B0" w:rsidRPr="00E131A3" w14:paraId="127E839A" w14:textId="77777777" w:rsidTr="003E058A">
        <w:trPr>
          <w:trHeight w:val="312"/>
        </w:trPr>
        <w:tc>
          <w:tcPr>
            <w:tcW w:w="5797" w:type="dxa"/>
            <w:shd w:val="clear" w:color="auto" w:fill="FFFFFF" w:themeFill="background1"/>
            <w:vAlign w:val="center"/>
          </w:tcPr>
          <w:p w14:paraId="36F1E6E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E0BE55C" w14:textId="77777777" w:rsidTr="003E058A">
        <w:trPr>
          <w:trHeight w:val="312"/>
        </w:trPr>
        <w:tc>
          <w:tcPr>
            <w:tcW w:w="5797" w:type="dxa"/>
            <w:shd w:val="clear" w:color="auto" w:fill="FFFFFF" w:themeFill="background1"/>
            <w:vAlign w:val="center"/>
          </w:tcPr>
          <w:p w14:paraId="1A8B5CE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7433CD1" w14:textId="77777777" w:rsidTr="003E058A">
        <w:trPr>
          <w:trHeight w:val="312"/>
        </w:trPr>
        <w:tc>
          <w:tcPr>
            <w:tcW w:w="5797" w:type="dxa"/>
            <w:shd w:val="clear" w:color="auto" w:fill="FFFFFF" w:themeFill="background1"/>
            <w:vAlign w:val="center"/>
          </w:tcPr>
          <w:p w14:paraId="296AF5C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3C603700" w:rsidR="00CD22B0" w:rsidRPr="00E131A3" w:rsidRDefault="00FC4065"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shd w:val="clear" w:color="auto" w:fill="FFFFFF" w:themeFill="background1"/>
            <w:vAlign w:val="center"/>
          </w:tcPr>
          <w:p w14:paraId="73605158" w14:textId="51CC526A" w:rsidR="00CD22B0" w:rsidRPr="00E131A3" w:rsidRDefault="00FC4065"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276" w:type="dxa"/>
            <w:shd w:val="clear" w:color="auto" w:fill="FFFFFF" w:themeFill="background1"/>
            <w:vAlign w:val="center"/>
          </w:tcPr>
          <w:p w14:paraId="511D9753" w14:textId="7B45D506" w:rsidR="00CD22B0" w:rsidRPr="00E131A3" w:rsidRDefault="00FC4065"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r>
      <w:tr w:rsidR="00CD22B0" w:rsidRPr="00E131A3" w14:paraId="275AD867" w14:textId="77777777" w:rsidTr="003E058A">
        <w:trPr>
          <w:trHeight w:val="312"/>
        </w:trPr>
        <w:tc>
          <w:tcPr>
            <w:tcW w:w="5797" w:type="dxa"/>
            <w:shd w:val="clear" w:color="auto" w:fill="FFFFFF" w:themeFill="background1"/>
            <w:vAlign w:val="center"/>
          </w:tcPr>
          <w:p w14:paraId="69810CD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3DE320F8" w14:textId="77777777" w:rsidTr="003E058A">
        <w:trPr>
          <w:trHeight w:val="312"/>
        </w:trPr>
        <w:tc>
          <w:tcPr>
            <w:tcW w:w="5797" w:type="dxa"/>
            <w:shd w:val="clear" w:color="auto" w:fill="FFFFFF" w:themeFill="background1"/>
            <w:vAlign w:val="center"/>
          </w:tcPr>
          <w:p w14:paraId="632CB62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63FBAB8A" w14:textId="77777777" w:rsidTr="003E058A">
        <w:trPr>
          <w:trHeight w:val="312"/>
        </w:trPr>
        <w:tc>
          <w:tcPr>
            <w:tcW w:w="5797" w:type="dxa"/>
            <w:shd w:val="clear" w:color="auto" w:fill="FFFFFF" w:themeFill="background1"/>
            <w:vAlign w:val="center"/>
          </w:tcPr>
          <w:p w14:paraId="4D74A8F4" w14:textId="77777777" w:rsidR="00CD22B0" w:rsidRPr="00E131A3" w:rsidRDefault="00CD22B0"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0F8270D6"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2F6D34"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7D24DB"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5973CC3A" w14:textId="77777777" w:rsidTr="003E058A">
        <w:trPr>
          <w:trHeight w:val="312"/>
        </w:trPr>
        <w:tc>
          <w:tcPr>
            <w:tcW w:w="5797" w:type="dxa"/>
            <w:shd w:val="clear" w:color="auto" w:fill="FFFFFF" w:themeFill="background1"/>
            <w:vAlign w:val="center"/>
          </w:tcPr>
          <w:p w14:paraId="48F0BFFF" w14:textId="77777777" w:rsidR="00CD22B0" w:rsidRPr="00E131A3" w:rsidRDefault="00CD22B0"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570284EF"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B2A2D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1EAA30"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4FFB7B0B" w14:textId="77777777" w:rsidTr="003E058A">
        <w:trPr>
          <w:trHeight w:val="312"/>
        </w:trPr>
        <w:tc>
          <w:tcPr>
            <w:tcW w:w="5797" w:type="dxa"/>
            <w:shd w:val="clear" w:color="auto" w:fill="FFFFFF" w:themeFill="background1"/>
            <w:vAlign w:val="center"/>
          </w:tcPr>
          <w:p w14:paraId="4A6EB046"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528532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70AAF7F" w14:textId="77777777" w:rsidR="00CD22B0" w:rsidRPr="00BA47A8" w:rsidRDefault="00CD22B0" w:rsidP="00CD22B0">
            <w:pPr>
              <w:jc w:val="center"/>
              <w:rPr>
                <w:rFonts w:ascii="Times New Roman" w:hAnsi="Times New Roman" w:cs="Times New Roman"/>
                <w:sz w:val="20"/>
                <w:szCs w:val="20"/>
              </w:rPr>
            </w:pPr>
          </w:p>
        </w:tc>
      </w:tr>
      <w:tr w:rsidR="00CD22B0" w:rsidRPr="00E131A3" w14:paraId="53E2D7A7" w14:textId="77777777" w:rsidTr="003E058A">
        <w:trPr>
          <w:trHeight w:val="312"/>
        </w:trPr>
        <w:tc>
          <w:tcPr>
            <w:tcW w:w="5797" w:type="dxa"/>
            <w:shd w:val="clear" w:color="auto" w:fill="FFFFFF" w:themeFill="background1"/>
            <w:vAlign w:val="center"/>
          </w:tcPr>
          <w:p w14:paraId="7DAC4203"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06AD3510"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DD9496E" w14:textId="77777777" w:rsidR="00CD22B0" w:rsidRPr="00BA47A8" w:rsidRDefault="00CD22B0" w:rsidP="00CD22B0">
            <w:pPr>
              <w:jc w:val="center"/>
              <w:rPr>
                <w:rFonts w:ascii="Times New Roman" w:hAnsi="Times New Roman" w:cs="Times New Roman"/>
                <w:sz w:val="20"/>
                <w:szCs w:val="20"/>
              </w:rPr>
            </w:pPr>
          </w:p>
        </w:tc>
      </w:tr>
      <w:tr w:rsidR="00CD22B0" w:rsidRPr="00E131A3" w14:paraId="029E16B9" w14:textId="77777777" w:rsidTr="003E058A">
        <w:trPr>
          <w:trHeight w:val="312"/>
        </w:trPr>
        <w:tc>
          <w:tcPr>
            <w:tcW w:w="5797" w:type="dxa"/>
            <w:shd w:val="clear" w:color="auto" w:fill="FFFFFF" w:themeFill="background1"/>
            <w:vAlign w:val="center"/>
          </w:tcPr>
          <w:p w14:paraId="40780194"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1CFD8117"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444E1590" w14:textId="77777777" w:rsidR="00CD22B0" w:rsidRPr="00BA47A8" w:rsidRDefault="00CD22B0" w:rsidP="00CD22B0">
            <w:pPr>
              <w:jc w:val="center"/>
              <w:rPr>
                <w:rFonts w:ascii="Times New Roman" w:hAnsi="Times New Roman" w:cs="Times New Roman"/>
                <w:sz w:val="20"/>
                <w:szCs w:val="20"/>
              </w:rPr>
            </w:pPr>
          </w:p>
        </w:tc>
      </w:tr>
      <w:tr w:rsidR="00CD22B0"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D5ABAD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1CBE7322" w14:textId="77777777" w:rsidR="00CD22B0" w:rsidRPr="00BA47A8" w:rsidRDefault="00CD22B0" w:rsidP="00CD22B0">
            <w:pPr>
              <w:jc w:val="center"/>
              <w:rPr>
                <w:rFonts w:ascii="Times New Roman" w:hAnsi="Times New Roman" w:cs="Times New Roman"/>
                <w:sz w:val="20"/>
                <w:szCs w:val="20"/>
              </w:rPr>
            </w:pPr>
          </w:p>
        </w:tc>
      </w:tr>
      <w:tr w:rsidR="00CD22B0"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77777777" w:rsidR="00CD22B0" w:rsidRPr="00124B45" w:rsidRDefault="00CD22B0" w:rsidP="00CD22B0">
            <w:pPr>
              <w:jc w:val="center"/>
              <w:rPr>
                <w:rFonts w:ascii="Times New Roman" w:hAnsi="Times New Roman" w:cs="Times New Roman"/>
                <w:b/>
                <w:sz w:val="20"/>
                <w:szCs w:val="20"/>
              </w:rPr>
            </w:pPr>
          </w:p>
        </w:tc>
      </w:tr>
      <w:tr w:rsidR="00CD22B0"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77777777" w:rsidR="00CD22B0" w:rsidRPr="00124B45" w:rsidRDefault="00CD22B0" w:rsidP="00CD22B0">
            <w:pPr>
              <w:jc w:val="center"/>
              <w:rPr>
                <w:rFonts w:ascii="Times New Roman" w:hAnsi="Times New Roman" w:cs="Times New Roman"/>
                <w:b/>
                <w:sz w:val="20"/>
                <w:szCs w:val="20"/>
              </w:rPr>
            </w:pPr>
          </w:p>
        </w:tc>
      </w:tr>
      <w:tr w:rsidR="00CD22B0"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77777777" w:rsidR="00CD22B0" w:rsidRPr="00124B45" w:rsidRDefault="00CD22B0" w:rsidP="00CD22B0">
            <w:pPr>
              <w:jc w:val="center"/>
              <w:rPr>
                <w:rFonts w:ascii="Times New Roman" w:hAnsi="Times New Roman" w:cs="Times New Roman"/>
                <w:b/>
                <w:sz w:val="20"/>
                <w:szCs w:val="20"/>
              </w:rPr>
            </w:pP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77777777" w:rsidR="00CD22B0" w:rsidRPr="00BA47A8" w:rsidRDefault="00CD22B0" w:rsidP="00CD22B0">
            <w:pPr>
              <w:jc w:val="center"/>
              <w:rPr>
                <w:rFonts w:ascii="Times New Roman" w:hAnsi="Times New Roman" w:cs="Times New Roman"/>
                <w:sz w:val="20"/>
                <w:szCs w:val="20"/>
              </w:rPr>
            </w:pPr>
          </w:p>
        </w:tc>
      </w:tr>
      <w:tr w:rsidR="00CD22B0" w:rsidRPr="00E131A3"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77777777" w:rsidR="00CD22B0" w:rsidRPr="00BA47A8" w:rsidRDefault="00CD22B0" w:rsidP="00CD22B0">
            <w:pPr>
              <w:jc w:val="center"/>
              <w:rPr>
                <w:rFonts w:ascii="Times New Roman" w:hAnsi="Times New Roman" w:cs="Times New Roman"/>
                <w:sz w:val="20"/>
                <w:szCs w:val="20"/>
              </w:rPr>
            </w:pPr>
          </w:p>
        </w:tc>
      </w:tr>
      <w:tr w:rsidR="00CD22B0" w:rsidRPr="00E131A3"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400E470B" w:rsidR="00CD22B0" w:rsidRPr="00BA47A8" w:rsidRDefault="00FC4065"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70879F" w14:textId="77777777" w:rsidR="00CD22B0" w:rsidRPr="00BA47A8" w:rsidRDefault="00CD22B0" w:rsidP="00CD22B0">
            <w:pPr>
              <w:jc w:val="center"/>
              <w:rPr>
                <w:rFonts w:ascii="Times New Roman" w:hAnsi="Times New Roman" w:cs="Times New Roman"/>
                <w:sz w:val="20"/>
                <w:szCs w:val="20"/>
              </w:rPr>
            </w:pPr>
          </w:p>
        </w:tc>
      </w:tr>
      <w:tr w:rsidR="00CD22B0" w:rsidRPr="00E131A3"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69B6EA26" w:rsidR="00CD22B0" w:rsidRPr="00E131A3" w:rsidRDefault="00652FE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371A2578" w14:textId="1B5F22C1" w:rsidR="00CD22B0" w:rsidRPr="00BA47A8" w:rsidRDefault="00CD22B0" w:rsidP="00CD22B0">
            <w:pPr>
              <w:jc w:val="center"/>
              <w:rPr>
                <w:rFonts w:ascii="Times New Roman" w:hAnsi="Times New Roman" w:cs="Times New Roman"/>
                <w:sz w:val="20"/>
                <w:szCs w:val="20"/>
              </w:rPr>
            </w:pPr>
          </w:p>
        </w:tc>
      </w:tr>
      <w:tr w:rsidR="00CD22B0" w:rsidRPr="00E131A3" w14:paraId="692E9B2D" w14:textId="77777777" w:rsidTr="00432EAA">
        <w:trPr>
          <w:trHeight w:val="369"/>
        </w:trPr>
        <w:tc>
          <w:tcPr>
            <w:tcW w:w="5797" w:type="dxa"/>
            <w:vAlign w:val="center"/>
          </w:tcPr>
          <w:p w14:paraId="32C73904" w14:textId="7E95E41B"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r w:rsidR="00652FE0">
              <w:rPr>
                <w:rFonts w:ascii="Times New Roman" w:hAnsi="Times New Roman" w:cs="Times New Roman"/>
                <w:b/>
                <w:sz w:val="20"/>
                <w:szCs w:val="20"/>
                <w:lang w:val="en-US"/>
              </w:rPr>
              <w:t xml:space="preserve"> (Homework)</w:t>
            </w:r>
          </w:p>
        </w:tc>
        <w:tc>
          <w:tcPr>
            <w:tcW w:w="3827" w:type="dxa"/>
            <w:vAlign w:val="center"/>
          </w:tcPr>
          <w:p w14:paraId="1FE32C7E" w14:textId="4295FA43" w:rsidR="00CD22B0" w:rsidRPr="00BA47A8" w:rsidRDefault="00652FE0"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763CAABB" w:rsidR="00B81F55" w:rsidRPr="00E131A3" w:rsidRDefault="00FC4065"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106EC3A5" w:rsidR="00B81F55" w:rsidRPr="009C149D" w:rsidRDefault="00FC4065" w:rsidP="00B81F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Research and Investigation: Ability to use research methods including making a literature review, designing a test apparatus, making an experiment, collecting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and analyzing and interpreting results to investigate complicated engineering problems.</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0454403A" w:rsidR="00B81F55" w:rsidRPr="00E131A3" w:rsidRDefault="00FC4065"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2F3095C9" w:rsidR="00B81F55" w:rsidRPr="00E131A3" w:rsidRDefault="00FC4065"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126"/>
        <w:gridCol w:w="1984"/>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FC4065">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126" w:type="dxa"/>
            <w:shd w:val="clear" w:color="auto" w:fill="FFFFFF" w:themeFill="background1"/>
            <w:vAlign w:val="center"/>
          </w:tcPr>
          <w:p w14:paraId="3E41B63E" w14:textId="556F54C1" w:rsidR="00CD22B0" w:rsidRDefault="00FC4065" w:rsidP="00CD22B0">
            <w:pPr>
              <w:jc w:val="center"/>
              <w:rPr>
                <w:rFonts w:ascii="Times New Roman" w:hAnsi="Times New Roman" w:cs="Times New Roman"/>
                <w:sz w:val="20"/>
                <w:szCs w:val="20"/>
              </w:rPr>
            </w:pPr>
            <w:r>
              <w:rPr>
                <w:rFonts w:ascii="Times New Roman" w:hAnsi="Times New Roman" w:cs="Times New Roman"/>
                <w:sz w:val="20"/>
                <w:szCs w:val="20"/>
              </w:rPr>
              <w:t>Prof. Dr. Özge ALTUN</w:t>
            </w:r>
          </w:p>
        </w:tc>
        <w:tc>
          <w:tcPr>
            <w:tcW w:w="1984" w:type="dxa"/>
            <w:shd w:val="clear" w:color="auto" w:fill="FFFFFF" w:themeFill="background1"/>
            <w:vAlign w:val="center"/>
          </w:tcPr>
          <w:p w14:paraId="79F92E6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FC4065">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126"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1984"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0559700D"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FC4065">
        <w:rPr>
          <w:rFonts w:ascii="Times New Roman" w:hAnsi="Times New Roman" w:cs="Times New Roman"/>
          <w:lang w:val="en-US"/>
        </w:rPr>
        <w:t>23</w:t>
      </w:r>
      <w:r w:rsidR="00CD22B0">
        <w:rPr>
          <w:rFonts w:ascii="Times New Roman" w:hAnsi="Times New Roman" w:cs="Times New Roman"/>
          <w:lang w:val="en-US"/>
        </w:rPr>
        <w:t>.</w:t>
      </w:r>
      <w:r w:rsidR="00FC4065">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6008" w14:textId="77777777" w:rsidR="00E40EA5" w:rsidRDefault="00E40EA5" w:rsidP="00B41ECB">
      <w:pPr>
        <w:spacing w:after="0" w:line="240" w:lineRule="auto"/>
      </w:pPr>
      <w:r>
        <w:separator/>
      </w:r>
    </w:p>
  </w:endnote>
  <w:endnote w:type="continuationSeparator" w:id="0">
    <w:p w14:paraId="60B1706B" w14:textId="77777777" w:rsidR="00E40EA5" w:rsidRDefault="00E40EA5"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3086" w14:textId="77777777" w:rsidR="00E40EA5" w:rsidRDefault="00E40EA5" w:rsidP="00B41ECB">
      <w:pPr>
        <w:spacing w:after="0" w:line="240" w:lineRule="auto"/>
      </w:pPr>
      <w:r>
        <w:separator/>
      </w:r>
    </w:p>
  </w:footnote>
  <w:footnote w:type="continuationSeparator" w:id="0">
    <w:p w14:paraId="584EF67C" w14:textId="77777777" w:rsidR="00E40EA5" w:rsidRDefault="00E40EA5"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81895"/>
    <w:rsid w:val="00081EB4"/>
    <w:rsid w:val="00084867"/>
    <w:rsid w:val="00085298"/>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620F8"/>
    <w:rsid w:val="00165EC8"/>
    <w:rsid w:val="001701C3"/>
    <w:rsid w:val="001831D8"/>
    <w:rsid w:val="00193DFC"/>
    <w:rsid w:val="001A110D"/>
    <w:rsid w:val="001A4A1A"/>
    <w:rsid w:val="001C1EB9"/>
    <w:rsid w:val="001E1BF3"/>
    <w:rsid w:val="002125A7"/>
    <w:rsid w:val="002400EF"/>
    <w:rsid w:val="00285FA2"/>
    <w:rsid w:val="002A429E"/>
    <w:rsid w:val="002C2A55"/>
    <w:rsid w:val="002C3897"/>
    <w:rsid w:val="002C392C"/>
    <w:rsid w:val="002E1A0B"/>
    <w:rsid w:val="00306FCB"/>
    <w:rsid w:val="0032057E"/>
    <w:rsid w:val="00390B57"/>
    <w:rsid w:val="00395D5D"/>
    <w:rsid w:val="003B29E8"/>
    <w:rsid w:val="003C3D6F"/>
    <w:rsid w:val="003C4C44"/>
    <w:rsid w:val="003E0233"/>
    <w:rsid w:val="003E181A"/>
    <w:rsid w:val="003E403F"/>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71A22"/>
    <w:rsid w:val="00583393"/>
    <w:rsid w:val="005871E1"/>
    <w:rsid w:val="005A4903"/>
    <w:rsid w:val="005B1D5D"/>
    <w:rsid w:val="005B4F38"/>
    <w:rsid w:val="005C4783"/>
    <w:rsid w:val="005D197E"/>
    <w:rsid w:val="005E44D3"/>
    <w:rsid w:val="005F18AF"/>
    <w:rsid w:val="00601B0B"/>
    <w:rsid w:val="00612090"/>
    <w:rsid w:val="00613A0E"/>
    <w:rsid w:val="00613B3F"/>
    <w:rsid w:val="00652FE0"/>
    <w:rsid w:val="00663185"/>
    <w:rsid w:val="00672408"/>
    <w:rsid w:val="00676B45"/>
    <w:rsid w:val="00695AEA"/>
    <w:rsid w:val="0069665A"/>
    <w:rsid w:val="006A0A1C"/>
    <w:rsid w:val="006A66E9"/>
    <w:rsid w:val="006B62E6"/>
    <w:rsid w:val="006C66B2"/>
    <w:rsid w:val="006D24DD"/>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3772"/>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0D54"/>
    <w:rsid w:val="00A95953"/>
    <w:rsid w:val="00AA1F09"/>
    <w:rsid w:val="00AA6051"/>
    <w:rsid w:val="00AA7FDE"/>
    <w:rsid w:val="00AD0725"/>
    <w:rsid w:val="00AD706A"/>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37EC"/>
    <w:rsid w:val="00BD6EC0"/>
    <w:rsid w:val="00BE4E28"/>
    <w:rsid w:val="00BF218E"/>
    <w:rsid w:val="00C14D76"/>
    <w:rsid w:val="00C2415C"/>
    <w:rsid w:val="00C25540"/>
    <w:rsid w:val="00C36DB4"/>
    <w:rsid w:val="00C40F4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E67B8"/>
    <w:rsid w:val="00DF7530"/>
    <w:rsid w:val="00E131A3"/>
    <w:rsid w:val="00E40EA5"/>
    <w:rsid w:val="00E617B4"/>
    <w:rsid w:val="00E716D0"/>
    <w:rsid w:val="00E7520A"/>
    <w:rsid w:val="00E76862"/>
    <w:rsid w:val="00EC2E7C"/>
    <w:rsid w:val="00EC5DE1"/>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065"/>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2453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671B4"/>
    <w:rsid w:val="00086E0B"/>
    <w:rsid w:val="00097B48"/>
    <w:rsid w:val="000A6FDF"/>
    <w:rsid w:val="001C1039"/>
    <w:rsid w:val="00227136"/>
    <w:rsid w:val="00237295"/>
    <w:rsid w:val="00336011"/>
    <w:rsid w:val="00342EFD"/>
    <w:rsid w:val="003B6273"/>
    <w:rsid w:val="003C4C44"/>
    <w:rsid w:val="003D01C8"/>
    <w:rsid w:val="003E181A"/>
    <w:rsid w:val="003E28FA"/>
    <w:rsid w:val="00423541"/>
    <w:rsid w:val="004C72D0"/>
    <w:rsid w:val="004C7CFB"/>
    <w:rsid w:val="00516A56"/>
    <w:rsid w:val="00606B8F"/>
    <w:rsid w:val="00626C0D"/>
    <w:rsid w:val="0065245D"/>
    <w:rsid w:val="00751E29"/>
    <w:rsid w:val="0076626D"/>
    <w:rsid w:val="007F4B2D"/>
    <w:rsid w:val="007F73BE"/>
    <w:rsid w:val="008416F0"/>
    <w:rsid w:val="00861C49"/>
    <w:rsid w:val="00872469"/>
    <w:rsid w:val="008733BB"/>
    <w:rsid w:val="008E1664"/>
    <w:rsid w:val="00923566"/>
    <w:rsid w:val="0092400D"/>
    <w:rsid w:val="0093270B"/>
    <w:rsid w:val="009C3808"/>
    <w:rsid w:val="00A26501"/>
    <w:rsid w:val="00A47736"/>
    <w:rsid w:val="00AD2D58"/>
    <w:rsid w:val="00B10342"/>
    <w:rsid w:val="00B20728"/>
    <w:rsid w:val="00B21AE3"/>
    <w:rsid w:val="00B642EF"/>
    <w:rsid w:val="00B65FA8"/>
    <w:rsid w:val="00B837AD"/>
    <w:rsid w:val="00B9149E"/>
    <w:rsid w:val="00BE5727"/>
    <w:rsid w:val="00C1082D"/>
    <w:rsid w:val="00C76665"/>
    <w:rsid w:val="00CD3CFA"/>
    <w:rsid w:val="00D75FFD"/>
    <w:rsid w:val="00D9270D"/>
    <w:rsid w:val="00DA4248"/>
    <w:rsid w:val="00DB0CAD"/>
    <w:rsid w:val="00DB214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888</Words>
  <Characters>5066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22</cp:revision>
  <cp:lastPrinted>2015-11-09T10:21:00Z</cp:lastPrinted>
  <dcterms:created xsi:type="dcterms:W3CDTF">2024-06-05T20:24:00Z</dcterms:created>
  <dcterms:modified xsi:type="dcterms:W3CDTF">2026-02-26T09:26:00Z</dcterms:modified>
</cp:coreProperties>
</file>