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0678EC5F" w:rsidR="00DD0461" w:rsidRPr="0009354E" w:rsidRDefault="00DF45AF" w:rsidP="00586426">
            <w:pPr>
              <w:jc w:val="center"/>
              <w:rPr>
                <w:rFonts w:ascii="Times New Roman" w:hAnsi="Times New Roman" w:cs="Times New Roman"/>
                <w:sz w:val="20"/>
                <w:szCs w:val="20"/>
              </w:rPr>
            </w:pPr>
            <w:r>
              <w:rPr>
                <w:rFonts w:ascii="Times New Roman" w:hAnsi="Times New Roman" w:cs="Times New Roman"/>
                <w:sz w:val="20"/>
                <w:szCs w:val="20"/>
              </w:rPr>
              <w:t xml:space="preserve">Enerji </w:t>
            </w:r>
            <w:r w:rsidR="00F476A6">
              <w:rPr>
                <w:rFonts w:ascii="Times New Roman" w:hAnsi="Times New Roman" w:cs="Times New Roman"/>
                <w:sz w:val="20"/>
                <w:szCs w:val="20"/>
              </w:rPr>
              <w:t>Ekonomisi</w:t>
            </w:r>
          </w:p>
        </w:tc>
        <w:tc>
          <w:tcPr>
            <w:tcW w:w="3118" w:type="dxa"/>
            <w:vAlign w:val="center"/>
          </w:tcPr>
          <w:p w14:paraId="3CE50BD8" w14:textId="22E3D0DE" w:rsidR="00DD0461" w:rsidRPr="0009354E" w:rsidRDefault="00E1362B" w:rsidP="00E84973">
            <w:pPr>
              <w:jc w:val="center"/>
              <w:rPr>
                <w:rFonts w:ascii="Times New Roman" w:hAnsi="Times New Roman" w:cs="Times New Roman"/>
                <w:sz w:val="20"/>
                <w:szCs w:val="20"/>
              </w:rPr>
            </w:pPr>
            <w:r>
              <w:rPr>
                <w:rFonts w:ascii="Times New Roman" w:hAnsi="Times New Roman" w:cs="Times New Roman"/>
              </w:rPr>
              <w:t>1518</w:t>
            </w:r>
            <w:r w:rsidR="00DF45AF">
              <w:rPr>
                <w:rFonts w:ascii="Times New Roman" w:hAnsi="Times New Roman" w:cs="Times New Roman"/>
              </w:rPr>
              <w:t>1</w:t>
            </w:r>
            <w:r w:rsidR="00E84973">
              <w:rPr>
                <w:rFonts w:ascii="Times New Roman" w:hAnsi="Times New Roman" w:cs="Times New Roman"/>
              </w:rPr>
              <w:t>8694</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58DF1BA3" w:rsidR="00067CC0" w:rsidRPr="00B41ECB" w:rsidRDefault="00E84973"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A452D7C" w14:textId="41A2F840" w:rsidR="00996230" w:rsidRPr="00E1362B" w:rsidRDefault="003B5E72"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241A86C5" w:rsidR="00996230" w:rsidRPr="00E1362B" w:rsidRDefault="003B5E72"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28B1040B" w:rsidR="00067CC0" w:rsidRPr="00B41ECB" w:rsidRDefault="003B5E72"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45BD4B5" w:rsidR="0075594A" w:rsidRPr="00996230" w:rsidRDefault="003B5E72"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41112CF3" w:rsidR="003E403F" w:rsidRPr="00B41ECB" w:rsidRDefault="00522C51"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146D1260" w:rsidR="00E4132A" w:rsidRPr="00DB0220" w:rsidRDefault="00BC5E44" w:rsidP="00DB0220">
            <w:pPr>
              <w:jc w:val="both"/>
              <w:rPr>
                <w:rFonts w:ascii="Times New Roman" w:hAnsi="Times New Roman" w:cs="Times New Roman"/>
                <w:sz w:val="20"/>
                <w:szCs w:val="20"/>
              </w:rPr>
            </w:pPr>
            <w:r w:rsidRPr="008D1A5F">
              <w:rPr>
                <w:sz w:val="20"/>
                <w:szCs w:val="20"/>
                <w:shd w:val="clear" w:color="auto" w:fill="FFFFFF"/>
              </w:rPr>
              <w:t>Enerji sektöründeki gelişmeleri öğretmek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767B8988" w:rsidR="00C92037" w:rsidRPr="000862BA" w:rsidRDefault="00BC5E44" w:rsidP="00E4132A">
            <w:pPr>
              <w:jc w:val="both"/>
              <w:rPr>
                <w:rFonts w:ascii="Times New Roman" w:hAnsi="Times New Roman" w:cs="Times New Roman"/>
                <w:sz w:val="20"/>
                <w:szCs w:val="20"/>
              </w:rPr>
            </w:pPr>
            <w:r w:rsidRPr="008D1A5F">
              <w:rPr>
                <w:sz w:val="20"/>
                <w:szCs w:val="20"/>
                <w:shd w:val="clear" w:color="auto" w:fill="FFFFFF"/>
              </w:rPr>
              <w:t>Enerji ihtiyacına yönelik dinamiklerinin anlaşılması</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77B9F" w:rsidRPr="00B41ECB" w14:paraId="3ADC33E1" w14:textId="77777777" w:rsidTr="00385042">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77B9F" w:rsidRPr="00B41ECB" w:rsidRDefault="00277B9F" w:rsidP="00277B9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bottom"/>
          </w:tcPr>
          <w:p w14:paraId="6CC5A4B8" w14:textId="322D7BFE" w:rsidR="00277B9F" w:rsidRPr="00BC15D9" w:rsidRDefault="00277B9F" w:rsidP="00277B9F">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Mesleki dersin temel konularını bilir.</w:t>
            </w:r>
          </w:p>
        </w:tc>
        <w:tc>
          <w:tcPr>
            <w:tcW w:w="1345" w:type="dxa"/>
            <w:tcBorders>
              <w:left w:val="nil"/>
            </w:tcBorders>
            <w:shd w:val="clear" w:color="auto" w:fill="FFFFFF" w:themeFill="background1"/>
            <w:vAlign w:val="center"/>
          </w:tcPr>
          <w:p w14:paraId="754D1390" w14:textId="0068B855" w:rsidR="00277B9F" w:rsidRPr="005D197E" w:rsidRDefault="00277B9F" w:rsidP="00277B9F">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27FDEF27" w:rsidR="00277B9F" w:rsidRPr="005D197E" w:rsidRDefault="00886770" w:rsidP="00277B9F">
            <w:pPr>
              <w:jc w:val="center"/>
              <w:rPr>
                <w:rFonts w:ascii="Times New Roman" w:hAnsi="Times New Roman" w:cs="Times New Roman"/>
                <w:sz w:val="20"/>
                <w:szCs w:val="20"/>
              </w:rPr>
            </w:pPr>
            <w:r>
              <w:rPr>
                <w:rFonts w:ascii="Times New Roman" w:hAnsi="Times New Roman" w:cs="Times New Roman"/>
                <w:sz w:val="20"/>
                <w:szCs w:val="20"/>
              </w:rPr>
              <w:t>1,5</w:t>
            </w:r>
          </w:p>
        </w:tc>
        <w:tc>
          <w:tcPr>
            <w:tcW w:w="1581" w:type="dxa"/>
            <w:shd w:val="clear" w:color="auto" w:fill="FFFFFF" w:themeFill="background1"/>
            <w:vAlign w:val="center"/>
          </w:tcPr>
          <w:p w14:paraId="43AF65AB" w14:textId="2A15C806" w:rsidR="00277B9F" w:rsidRPr="005D197E" w:rsidRDefault="00266085" w:rsidP="00277B9F">
            <w:pPr>
              <w:jc w:val="center"/>
              <w:rPr>
                <w:rFonts w:ascii="Times New Roman" w:hAnsi="Times New Roman" w:cs="Times New Roman"/>
                <w:sz w:val="20"/>
                <w:szCs w:val="20"/>
              </w:rPr>
            </w:pPr>
            <w:proofErr w:type="gramStart"/>
            <w:r>
              <w:rPr>
                <w:rFonts w:ascii="Times New Roman" w:hAnsi="Times New Roman" w:cs="Times New Roman"/>
                <w:sz w:val="20"/>
                <w:szCs w:val="20"/>
              </w:rPr>
              <w:t>A,D</w:t>
            </w:r>
            <w:proofErr w:type="gramEnd"/>
            <w:r>
              <w:rPr>
                <w:rFonts w:ascii="Times New Roman" w:hAnsi="Times New Roman" w:cs="Times New Roman"/>
                <w:sz w:val="20"/>
                <w:szCs w:val="20"/>
              </w:rPr>
              <w:t>,</w:t>
            </w:r>
            <w:r w:rsidR="00886770">
              <w:rPr>
                <w:rFonts w:ascii="Times New Roman" w:hAnsi="Times New Roman" w:cs="Times New Roman"/>
                <w:sz w:val="20"/>
                <w:szCs w:val="20"/>
              </w:rPr>
              <w:t>G</w:t>
            </w:r>
          </w:p>
        </w:tc>
      </w:tr>
      <w:tr w:rsidR="00277B9F" w:rsidRPr="00B41ECB" w14:paraId="5EB42C64" w14:textId="77777777" w:rsidTr="00385042">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277B9F" w:rsidRPr="00B41ECB" w:rsidRDefault="00277B9F" w:rsidP="00277B9F">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bottom"/>
          </w:tcPr>
          <w:p w14:paraId="36AF1F03" w14:textId="15FA8569" w:rsidR="00277B9F" w:rsidRPr="005D197E" w:rsidRDefault="00277B9F" w:rsidP="00277B9F">
            <w:pPr>
              <w:rPr>
                <w:rFonts w:ascii="Times New Roman" w:hAnsi="Times New Roman" w:cs="Times New Roman"/>
                <w:sz w:val="20"/>
                <w:szCs w:val="20"/>
              </w:rPr>
            </w:pPr>
            <w:r>
              <w:rPr>
                <w:rFonts w:ascii="Arial TUR" w:hAnsi="Arial TUR" w:cs="Arial TUR"/>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6D6EA533" w:rsidR="00277B9F" w:rsidRPr="005D197E" w:rsidRDefault="00277B9F" w:rsidP="00277B9F">
            <w:pPr>
              <w:jc w:val="center"/>
              <w:rPr>
                <w:rFonts w:ascii="Times New Roman" w:hAnsi="Times New Roman" w:cs="Times New Roman"/>
                <w:sz w:val="20"/>
                <w:szCs w:val="20"/>
              </w:rPr>
            </w:pPr>
            <w:r>
              <w:rPr>
                <w:rFonts w:ascii="Times New Roman" w:hAnsi="Times New Roman" w:cs="Times New Roman"/>
                <w:sz w:val="20"/>
                <w:szCs w:val="20"/>
              </w:rPr>
              <w:t>PÇ2</w:t>
            </w:r>
            <w:r w:rsidR="00586426">
              <w:rPr>
                <w:rFonts w:ascii="Times New Roman" w:hAnsi="Times New Roman" w:cs="Times New Roman"/>
                <w:sz w:val="20"/>
                <w:szCs w:val="20"/>
              </w:rPr>
              <w:t>,8,9</w:t>
            </w:r>
          </w:p>
        </w:tc>
        <w:tc>
          <w:tcPr>
            <w:tcW w:w="2014" w:type="dxa"/>
            <w:shd w:val="clear" w:color="auto" w:fill="FFFFFF" w:themeFill="background1"/>
            <w:vAlign w:val="center"/>
          </w:tcPr>
          <w:p w14:paraId="41E07872" w14:textId="124C25F9" w:rsidR="00277B9F" w:rsidRDefault="00586426" w:rsidP="00277B9F">
            <w:pPr>
              <w:jc w:val="center"/>
            </w:pPr>
            <w:r>
              <w:rPr>
                <w:rFonts w:ascii="Times New Roman" w:hAnsi="Times New Roman" w:cs="Times New Roman"/>
                <w:sz w:val="20"/>
                <w:szCs w:val="20"/>
              </w:rPr>
              <w:t>1,5</w:t>
            </w:r>
          </w:p>
        </w:tc>
        <w:tc>
          <w:tcPr>
            <w:tcW w:w="1581" w:type="dxa"/>
            <w:shd w:val="clear" w:color="auto" w:fill="FFFFFF" w:themeFill="background1"/>
            <w:vAlign w:val="center"/>
          </w:tcPr>
          <w:p w14:paraId="5B797CC3" w14:textId="706C988C" w:rsidR="00277B9F" w:rsidRPr="005D197E" w:rsidRDefault="00886770" w:rsidP="00277B9F">
            <w:pPr>
              <w:jc w:val="center"/>
              <w:rPr>
                <w:rFonts w:ascii="Times New Roman" w:hAnsi="Times New Roman" w:cs="Times New Roman"/>
                <w:sz w:val="20"/>
                <w:szCs w:val="20"/>
              </w:rPr>
            </w:pPr>
            <w:r>
              <w:rPr>
                <w:rFonts w:ascii="Times New Roman" w:hAnsi="Times New Roman" w:cs="Times New Roman"/>
                <w:sz w:val="20"/>
                <w:szCs w:val="20"/>
              </w:rPr>
              <w:t>D</w:t>
            </w:r>
          </w:p>
        </w:tc>
      </w:tr>
      <w:tr w:rsidR="00277B9F" w:rsidRPr="00B41ECB" w14:paraId="5892C381" w14:textId="77777777" w:rsidTr="00385042">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277B9F" w:rsidRPr="00B41ECB" w:rsidRDefault="00277B9F" w:rsidP="00277B9F">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bottom"/>
          </w:tcPr>
          <w:p w14:paraId="4A0ECB7B" w14:textId="46DCC138" w:rsidR="00277B9F" w:rsidRPr="000862BA" w:rsidRDefault="00277B9F" w:rsidP="00277B9F">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Mesleki dersin sonuçlarını teknik olarak yorumlar, raporlar ve sunar.</w:t>
            </w:r>
          </w:p>
        </w:tc>
        <w:tc>
          <w:tcPr>
            <w:tcW w:w="1345" w:type="dxa"/>
            <w:tcBorders>
              <w:left w:val="nil"/>
            </w:tcBorders>
            <w:shd w:val="clear" w:color="auto" w:fill="FFFFFF" w:themeFill="background1"/>
            <w:vAlign w:val="center"/>
          </w:tcPr>
          <w:p w14:paraId="34A11A1B" w14:textId="576F720E" w:rsidR="00277B9F" w:rsidRPr="005D197E" w:rsidRDefault="00586426" w:rsidP="00277B9F">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23735148" w14:textId="176F3771" w:rsidR="00277B9F" w:rsidRDefault="00586426" w:rsidP="00277B9F">
            <w:pPr>
              <w:jc w:val="center"/>
            </w:pPr>
            <w:r>
              <w:rPr>
                <w:rFonts w:ascii="Times New Roman" w:hAnsi="Times New Roman" w:cs="Times New Roman"/>
                <w:sz w:val="20"/>
                <w:szCs w:val="20"/>
              </w:rPr>
              <w:t>1,5</w:t>
            </w:r>
          </w:p>
        </w:tc>
        <w:tc>
          <w:tcPr>
            <w:tcW w:w="1581" w:type="dxa"/>
            <w:shd w:val="clear" w:color="auto" w:fill="FFFFFF" w:themeFill="background1"/>
            <w:vAlign w:val="center"/>
          </w:tcPr>
          <w:p w14:paraId="1A01F7F9" w14:textId="112513AB" w:rsidR="00277B9F" w:rsidRPr="005D197E" w:rsidRDefault="00886770" w:rsidP="00277B9F">
            <w:pPr>
              <w:jc w:val="center"/>
              <w:rPr>
                <w:rFonts w:ascii="Times New Roman" w:hAnsi="Times New Roman" w:cs="Times New Roman"/>
                <w:sz w:val="20"/>
                <w:szCs w:val="20"/>
              </w:rPr>
            </w:pPr>
            <w:r>
              <w:rPr>
                <w:rFonts w:ascii="Times New Roman" w:hAnsi="Times New Roman" w:cs="Times New Roman"/>
                <w:sz w:val="20"/>
                <w:szCs w:val="20"/>
              </w:rPr>
              <w:t>D</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E27B9" w:rsidRPr="00B41ECB" w14:paraId="00F33B6F" w14:textId="77777777" w:rsidTr="005D197E">
        <w:trPr>
          <w:trHeight w:val="567"/>
        </w:trPr>
        <w:tc>
          <w:tcPr>
            <w:tcW w:w="2112" w:type="dxa"/>
            <w:shd w:val="clear" w:color="auto" w:fill="FFF2CC" w:themeFill="accent4" w:themeFillTint="33"/>
            <w:vAlign w:val="center"/>
          </w:tcPr>
          <w:p w14:paraId="21D7922E" w14:textId="77777777" w:rsidR="000E27B9" w:rsidRPr="00B41ECB" w:rsidRDefault="000E27B9" w:rsidP="000E27B9">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4D5322DA" w:rsidR="000E27B9" w:rsidRPr="006A66E9" w:rsidRDefault="000E27B9" w:rsidP="000E27B9">
            <w:pPr>
              <w:rPr>
                <w:rFonts w:ascii="Times New Roman" w:hAnsi="Times New Roman" w:cs="Times New Roman"/>
                <w:sz w:val="20"/>
                <w:szCs w:val="20"/>
              </w:rPr>
            </w:pPr>
            <w:r w:rsidRPr="0043094D">
              <w:rPr>
                <w:rFonts w:ascii="Times New Roman" w:hAnsi="Times New Roman" w:cs="Times New Roman"/>
                <w:sz w:val="20"/>
                <w:szCs w:val="20"/>
              </w:rPr>
              <w:t>Enerji Ekonomisi-</w:t>
            </w:r>
            <w:hyperlink r:id="rId11" w:history="1">
              <w:r w:rsidRPr="00B50658">
                <w:t>Burcu Kılınç Savrul</w:t>
              </w:r>
            </w:hyperlink>
            <w:r w:rsidRPr="0043094D">
              <w:rPr>
                <w:rFonts w:ascii="Times New Roman" w:hAnsi="Times New Roman" w:cs="Times New Roman"/>
                <w:sz w:val="20"/>
                <w:szCs w:val="20"/>
              </w:rPr>
              <w:t>-Dora Yayınevi</w:t>
            </w:r>
          </w:p>
        </w:tc>
      </w:tr>
      <w:tr w:rsidR="000E27B9" w:rsidRPr="00B41ECB" w14:paraId="7184032E" w14:textId="77777777" w:rsidTr="00B66424">
        <w:trPr>
          <w:trHeight w:val="843"/>
        </w:trPr>
        <w:tc>
          <w:tcPr>
            <w:tcW w:w="2112" w:type="dxa"/>
            <w:shd w:val="clear" w:color="auto" w:fill="FFF2CC" w:themeFill="accent4" w:themeFillTint="33"/>
            <w:vAlign w:val="center"/>
          </w:tcPr>
          <w:p w14:paraId="0E3BB525" w14:textId="77777777" w:rsidR="000E27B9" w:rsidRPr="00B41ECB" w:rsidRDefault="000E27B9" w:rsidP="000E27B9">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30845024" w:rsidR="000E27B9" w:rsidRPr="006A66E9" w:rsidRDefault="000E27B9" w:rsidP="000E27B9">
            <w:pPr>
              <w:ind w:left="156" w:hanging="156"/>
              <w:rPr>
                <w:rFonts w:ascii="Times New Roman" w:hAnsi="Times New Roman" w:cs="Times New Roman"/>
                <w:sz w:val="20"/>
                <w:szCs w:val="20"/>
              </w:rPr>
            </w:pPr>
            <w:r w:rsidRPr="0043094D">
              <w:rPr>
                <w:rFonts w:ascii="Times New Roman" w:hAnsi="Times New Roman" w:cs="Times New Roman"/>
                <w:bCs/>
                <w:sz w:val="20"/>
                <w:szCs w:val="20"/>
              </w:rPr>
              <w:t>Enerji Ekonomisine Giriş-</w:t>
            </w:r>
            <w:r w:rsidRPr="0043094D">
              <w:rPr>
                <w:rFonts w:ascii="Times New Roman" w:hAnsi="Times New Roman" w:cs="Times New Roman"/>
                <w:sz w:val="20"/>
                <w:szCs w:val="20"/>
              </w:rPr>
              <w:t xml:space="preserve"> </w:t>
            </w:r>
            <w:hyperlink r:id="rId12" w:history="1">
              <w:r w:rsidRPr="0043094D">
                <w:rPr>
                  <w:rStyle w:val="name"/>
                  <w:rFonts w:ascii="Times New Roman" w:hAnsi="Times New Roman" w:cs="Times New Roman"/>
                  <w:bCs/>
                  <w:sz w:val="20"/>
                  <w:szCs w:val="20"/>
                  <w:shd w:val="clear" w:color="auto" w:fill="FFFFFF"/>
                </w:rPr>
                <w:t>Levent Aydın</w:t>
              </w:r>
            </w:hyperlink>
            <w:r w:rsidRPr="0043094D">
              <w:rPr>
                <w:rFonts w:ascii="Times New Roman" w:hAnsi="Times New Roman" w:cs="Times New Roman"/>
                <w:sz w:val="20"/>
                <w:szCs w:val="20"/>
              </w:rPr>
              <w:t>-Seçkin Yayıncılık</w:t>
            </w:r>
          </w:p>
        </w:tc>
      </w:tr>
      <w:tr w:rsidR="006D4E7A" w:rsidRPr="00B41ECB" w14:paraId="5E577A59" w14:textId="77777777" w:rsidTr="005D197E">
        <w:trPr>
          <w:trHeight w:val="567"/>
        </w:trPr>
        <w:tc>
          <w:tcPr>
            <w:tcW w:w="2112" w:type="dxa"/>
            <w:shd w:val="clear" w:color="auto" w:fill="FFF2CC" w:themeFill="accent4" w:themeFillTint="33"/>
            <w:vAlign w:val="center"/>
          </w:tcPr>
          <w:p w14:paraId="707AFD5F" w14:textId="77777777" w:rsidR="006D4E7A" w:rsidRPr="00B41ECB" w:rsidRDefault="006D4E7A" w:rsidP="006D4E7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6D4E7A" w:rsidRPr="00B41ECB" w:rsidRDefault="006D4E7A" w:rsidP="006D4E7A">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4A27BA15" w:rsidR="00E56BD5" w:rsidRPr="002E1A0B" w:rsidRDefault="00C7756F" w:rsidP="00E56BD5">
            <w:pPr>
              <w:jc w:val="both"/>
              <w:rPr>
                <w:rFonts w:ascii="Times New Roman" w:hAnsi="Times New Roman" w:cs="Times New Roman"/>
                <w:sz w:val="20"/>
                <w:szCs w:val="20"/>
              </w:rPr>
            </w:pPr>
            <w:r>
              <w:rPr>
                <w:rFonts w:ascii="Times New Roman" w:hAnsi="Times New Roman" w:cs="Times New Roman"/>
                <w:sz w:val="20"/>
                <w:szCs w:val="20"/>
              </w:rPr>
              <w:t>Yeşil bina uygulamaları</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7E9841C5" w:rsidR="00E56BD5" w:rsidRPr="002E1A0B" w:rsidRDefault="00C7756F" w:rsidP="00E56BD5">
            <w:pPr>
              <w:jc w:val="both"/>
              <w:rPr>
                <w:rFonts w:ascii="Times New Roman" w:hAnsi="Times New Roman" w:cs="Times New Roman"/>
                <w:sz w:val="20"/>
                <w:szCs w:val="20"/>
              </w:rPr>
            </w:pPr>
            <w:r>
              <w:rPr>
                <w:rFonts w:ascii="Times New Roman" w:hAnsi="Times New Roman" w:cs="Times New Roman"/>
                <w:sz w:val="20"/>
                <w:szCs w:val="20"/>
              </w:rPr>
              <w:t>Bataryaların enerji verimliliği</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381C2D48" w:rsidR="00CD59C8" w:rsidRPr="002E1A0B" w:rsidRDefault="00C7756F" w:rsidP="00CD59C8">
            <w:pPr>
              <w:jc w:val="both"/>
              <w:rPr>
                <w:rFonts w:ascii="Times New Roman" w:hAnsi="Times New Roman" w:cs="Times New Roman"/>
                <w:sz w:val="20"/>
                <w:szCs w:val="20"/>
              </w:rPr>
            </w:pPr>
            <w:r>
              <w:rPr>
                <w:rFonts w:ascii="Times New Roman" w:hAnsi="Times New Roman" w:cs="Times New Roman"/>
                <w:sz w:val="20"/>
                <w:szCs w:val="20"/>
              </w:rPr>
              <w:t>Sürdürülebilir havacılık yakıtları</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4ABEDD59" w:rsidR="00CD59C8" w:rsidRPr="002E1A0B" w:rsidRDefault="00C7756F" w:rsidP="00CD59C8">
            <w:pPr>
              <w:jc w:val="both"/>
              <w:rPr>
                <w:rFonts w:ascii="Times New Roman" w:hAnsi="Times New Roman" w:cs="Times New Roman"/>
                <w:sz w:val="20"/>
                <w:szCs w:val="20"/>
              </w:rPr>
            </w:pPr>
            <w:r>
              <w:rPr>
                <w:rFonts w:ascii="Times New Roman" w:hAnsi="Times New Roman" w:cs="Times New Roman"/>
                <w:sz w:val="20"/>
                <w:szCs w:val="20"/>
              </w:rPr>
              <w:t>Faz değiştiren malzemelerin enerji alanında kullanımı</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263520F8" w:rsidR="00CD59C8" w:rsidRPr="002E1A0B" w:rsidRDefault="00C7756F" w:rsidP="00CD59C8">
            <w:pPr>
              <w:jc w:val="both"/>
              <w:rPr>
                <w:rFonts w:ascii="Times New Roman" w:hAnsi="Times New Roman" w:cs="Times New Roman"/>
                <w:sz w:val="20"/>
                <w:szCs w:val="20"/>
              </w:rPr>
            </w:pPr>
            <w:hyperlink r:id="rId13" w:history="1">
              <w:r w:rsidRPr="00C7756F">
                <w:rPr>
                  <w:rFonts w:ascii="Times New Roman" w:hAnsi="Times New Roman" w:cs="Times New Roman"/>
                  <w:sz w:val="20"/>
                  <w:szCs w:val="20"/>
                </w:rPr>
                <w:t>Karbon Yakalama, Kullanım ve Depolama Teknolojiler</w:t>
              </w:r>
            </w:hyperlink>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6C2D604A" w:rsidR="00CD59C8" w:rsidRPr="002E1A0B" w:rsidRDefault="00C7756F" w:rsidP="00C7756F">
            <w:pPr>
              <w:jc w:val="both"/>
              <w:rPr>
                <w:rFonts w:ascii="Times New Roman" w:hAnsi="Times New Roman" w:cs="Times New Roman"/>
                <w:sz w:val="20"/>
                <w:szCs w:val="20"/>
              </w:rPr>
            </w:pPr>
            <w:r>
              <w:rPr>
                <w:rFonts w:ascii="Times New Roman" w:hAnsi="Times New Roman" w:cs="Times New Roman"/>
                <w:sz w:val="20"/>
                <w:szCs w:val="20"/>
              </w:rPr>
              <w:t>Elektrikli araçlarda batarya teknolojileri</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2EAA00BB" w:rsidR="00CD59C8" w:rsidRPr="002E1A0B" w:rsidRDefault="00C7756F" w:rsidP="00CD59C8">
            <w:pPr>
              <w:jc w:val="both"/>
              <w:rPr>
                <w:rFonts w:ascii="Times New Roman" w:hAnsi="Times New Roman" w:cs="Times New Roman"/>
                <w:sz w:val="20"/>
                <w:szCs w:val="20"/>
              </w:rPr>
            </w:pPr>
            <w:r>
              <w:rPr>
                <w:rFonts w:ascii="Times New Roman" w:hAnsi="Times New Roman" w:cs="Times New Roman"/>
                <w:sz w:val="20"/>
                <w:szCs w:val="20"/>
              </w:rPr>
              <w:t>Biokütlenin enerji ekonomisindeki yeri</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0C93547" w:rsidR="00CD59C8" w:rsidRPr="002E1A0B" w:rsidRDefault="006B56B2" w:rsidP="00CD59C8">
            <w:pPr>
              <w:rPr>
                <w:rFonts w:ascii="Times New Roman" w:hAnsi="Times New Roman" w:cs="Times New Roman"/>
                <w:sz w:val="20"/>
                <w:szCs w:val="20"/>
              </w:rPr>
            </w:pPr>
            <w:r>
              <w:rPr>
                <w:rFonts w:ascii="Times New Roman" w:hAnsi="Times New Roman" w:cs="Times New Roman"/>
                <w:sz w:val="20"/>
                <w:szCs w:val="20"/>
              </w:rPr>
              <w:t>H</w:t>
            </w:r>
            <w:r w:rsidRPr="00A005AF">
              <w:rPr>
                <w:rFonts w:ascii="Times New Roman" w:hAnsi="Times New Roman" w:cs="Times New Roman"/>
                <w:sz w:val="20"/>
                <w:szCs w:val="20"/>
              </w:rPr>
              <w:t>idrojen ve enerji depolama teknikleri</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2B1B135" w:rsidR="00CD59C8" w:rsidRPr="002E1A0B" w:rsidRDefault="006B56B2" w:rsidP="00CD59C8">
            <w:pPr>
              <w:rPr>
                <w:rFonts w:ascii="Times New Roman" w:hAnsi="Times New Roman" w:cs="Times New Roman"/>
                <w:sz w:val="20"/>
                <w:szCs w:val="20"/>
              </w:rPr>
            </w:pPr>
            <w:r>
              <w:rPr>
                <w:rFonts w:ascii="Times New Roman" w:hAnsi="Times New Roman" w:cs="Times New Roman"/>
                <w:sz w:val="20"/>
                <w:szCs w:val="20"/>
              </w:rPr>
              <w:t>Alternatif enerji kaynakları</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036C608B" w:rsidR="00CD59C8" w:rsidRPr="002E1A0B" w:rsidRDefault="002E1BE4" w:rsidP="00CD59C8">
            <w:pPr>
              <w:rPr>
                <w:rFonts w:ascii="Times New Roman" w:hAnsi="Times New Roman" w:cs="Times New Roman"/>
                <w:sz w:val="20"/>
                <w:szCs w:val="20"/>
              </w:rPr>
            </w:pPr>
            <w:r>
              <w:rPr>
                <w:rFonts w:ascii="Times New Roman" w:hAnsi="Times New Roman" w:cs="Times New Roman"/>
                <w:sz w:val="20"/>
                <w:szCs w:val="20"/>
              </w:rPr>
              <w:t>Yeşil dönüşüm madenleri</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1FD9B9A4" w:rsidR="00CD59C8" w:rsidRPr="002E1A0B" w:rsidRDefault="008B628B" w:rsidP="00CD59C8">
            <w:pPr>
              <w:rPr>
                <w:rFonts w:ascii="Times New Roman" w:hAnsi="Times New Roman" w:cs="Times New Roman"/>
                <w:sz w:val="20"/>
                <w:szCs w:val="20"/>
              </w:rPr>
            </w:pPr>
            <w:r>
              <w:rPr>
                <w:rFonts w:ascii="Times New Roman" w:hAnsi="Times New Roman" w:cs="Times New Roman"/>
                <w:sz w:val="20"/>
                <w:szCs w:val="20"/>
              </w:rPr>
              <w:t>Yapay fotosentez</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69D2789D" w:rsidR="00CD59C8" w:rsidRPr="002E1A0B" w:rsidRDefault="008B628B" w:rsidP="00CD59C8">
            <w:pPr>
              <w:jc w:val="both"/>
              <w:rPr>
                <w:rFonts w:ascii="Times New Roman" w:hAnsi="Times New Roman" w:cs="Times New Roman"/>
                <w:sz w:val="20"/>
                <w:szCs w:val="20"/>
              </w:rPr>
            </w:pPr>
            <w:r>
              <w:rPr>
                <w:rFonts w:ascii="Times New Roman" w:hAnsi="Times New Roman" w:cs="Times New Roman"/>
                <w:sz w:val="20"/>
                <w:szCs w:val="20"/>
              </w:rPr>
              <w:t>Karbon emisyonu ve azaltma yöntemleri</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75688253" w:rsidR="00CD59C8" w:rsidRPr="002E1A0B" w:rsidRDefault="006B56B2" w:rsidP="00CD59C8">
            <w:pPr>
              <w:jc w:val="both"/>
              <w:rPr>
                <w:rFonts w:ascii="Times New Roman" w:hAnsi="Times New Roman" w:cs="Times New Roman"/>
                <w:sz w:val="20"/>
                <w:szCs w:val="20"/>
              </w:rPr>
            </w:pPr>
            <w:r>
              <w:rPr>
                <w:rFonts w:ascii="Times New Roman" w:hAnsi="Times New Roman" w:cs="Times New Roman"/>
                <w:sz w:val="20"/>
                <w:szCs w:val="20"/>
              </w:rPr>
              <w:t>Akıllı tarım teknolojileri</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2ADFDC5D" w:rsidR="00CD59C8" w:rsidRPr="002E1A0B" w:rsidRDefault="006B56B2" w:rsidP="00CD59C8">
            <w:pPr>
              <w:jc w:val="both"/>
              <w:rPr>
                <w:rFonts w:ascii="Times New Roman" w:hAnsi="Times New Roman" w:cs="Times New Roman"/>
                <w:sz w:val="20"/>
                <w:szCs w:val="20"/>
              </w:rPr>
            </w:pPr>
            <w:r w:rsidRPr="006B56B2">
              <w:rPr>
                <w:rFonts w:ascii="Times New Roman" w:hAnsi="Times New Roman" w:cs="Times New Roman"/>
                <w:sz w:val="20"/>
                <w:szCs w:val="20"/>
              </w:rPr>
              <w:t>Isı yalıtımı; Atık ısı kullanımı</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6A4EF9E6" w14:textId="77777777" w:rsidTr="003E058A">
        <w:trPr>
          <w:trHeight w:val="312"/>
        </w:trPr>
        <w:tc>
          <w:tcPr>
            <w:tcW w:w="5797" w:type="dxa"/>
            <w:shd w:val="clear" w:color="auto" w:fill="FFFFFF" w:themeFill="background1"/>
            <w:vAlign w:val="center"/>
          </w:tcPr>
          <w:p w14:paraId="503261EA"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B59C983"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0E945E31"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7EF91CED"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661880E9" w14:textId="77777777" w:rsidTr="003E058A">
        <w:trPr>
          <w:trHeight w:val="312"/>
        </w:trPr>
        <w:tc>
          <w:tcPr>
            <w:tcW w:w="5797" w:type="dxa"/>
            <w:shd w:val="clear" w:color="auto" w:fill="FFFFFF" w:themeFill="background1"/>
            <w:vAlign w:val="center"/>
          </w:tcPr>
          <w:p w14:paraId="72D5C99D"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0B0FAD89" w:rsidR="00FB252A" w:rsidRPr="00BA47A8" w:rsidRDefault="004437FC"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494143EC"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66C5C29" w14:textId="0F46B3C6" w:rsidR="00FB252A" w:rsidRPr="00BA47A8" w:rsidRDefault="004437FC" w:rsidP="00535CE8">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5E3A02FC"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13AED4C" w14:textId="729175CE" w:rsidR="00FB252A" w:rsidRPr="00BA47A8" w:rsidRDefault="004437FC" w:rsidP="00603C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CAE1B68" w14:textId="51614E21" w:rsidR="00FB252A" w:rsidRPr="00BA47A8" w:rsidRDefault="004437FC" w:rsidP="00651F63">
            <w:pPr>
              <w:jc w:val="center"/>
              <w:rPr>
                <w:rFonts w:ascii="Times New Roman" w:hAnsi="Times New Roman" w:cs="Times New Roman"/>
                <w:sz w:val="20"/>
                <w:szCs w:val="20"/>
              </w:rPr>
            </w:pPr>
            <w:r>
              <w:rPr>
                <w:rFonts w:ascii="Times New Roman" w:hAnsi="Times New Roman" w:cs="Times New Roman"/>
                <w:sz w:val="20"/>
                <w:szCs w:val="20"/>
              </w:rPr>
              <w:t>4</w:t>
            </w: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032FFF58"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636377D5"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2A2B287" w14:textId="62A6B4B4"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19</w:t>
            </w:r>
          </w:p>
        </w:tc>
        <w:tc>
          <w:tcPr>
            <w:tcW w:w="1276" w:type="dxa"/>
            <w:shd w:val="clear" w:color="auto" w:fill="FFFFFF" w:themeFill="background1"/>
            <w:vAlign w:val="center"/>
          </w:tcPr>
          <w:p w14:paraId="46A7D25D" w14:textId="38DCBF1E"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38</w:t>
            </w: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FB252A" w:rsidRPr="00B41ECB" w14:paraId="67C3AAF3" w14:textId="77777777" w:rsidTr="003E058A">
        <w:trPr>
          <w:trHeight w:val="312"/>
        </w:trPr>
        <w:tc>
          <w:tcPr>
            <w:tcW w:w="5797" w:type="dxa"/>
            <w:shd w:val="clear" w:color="auto" w:fill="FFFFFF" w:themeFill="background1"/>
            <w:vAlign w:val="center"/>
          </w:tcPr>
          <w:p w14:paraId="7CFD82B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FB252A" w:rsidRPr="00BA47A8" w:rsidRDefault="00FB252A" w:rsidP="0083248B">
            <w:pPr>
              <w:jc w:val="center"/>
              <w:rPr>
                <w:rFonts w:ascii="Times New Roman" w:hAnsi="Times New Roman" w:cs="Times New Roman"/>
                <w:sz w:val="20"/>
                <w:szCs w:val="20"/>
              </w:rPr>
            </w:pPr>
          </w:p>
        </w:tc>
      </w:tr>
      <w:tr w:rsidR="00FB252A" w:rsidRPr="00B41ECB" w14:paraId="797A5871" w14:textId="77777777" w:rsidTr="003E058A">
        <w:trPr>
          <w:trHeight w:val="312"/>
        </w:trPr>
        <w:tc>
          <w:tcPr>
            <w:tcW w:w="5797" w:type="dxa"/>
            <w:shd w:val="clear" w:color="auto" w:fill="FFFFFF" w:themeFill="background1"/>
            <w:vAlign w:val="center"/>
          </w:tcPr>
          <w:p w14:paraId="5882209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FB252A" w:rsidRPr="00BA47A8" w:rsidRDefault="00FB252A" w:rsidP="0083248B">
            <w:pPr>
              <w:jc w:val="center"/>
              <w:rPr>
                <w:rFonts w:ascii="Times New Roman" w:hAnsi="Times New Roman" w:cs="Times New Roman"/>
                <w:sz w:val="20"/>
                <w:szCs w:val="20"/>
              </w:rPr>
            </w:pPr>
          </w:p>
        </w:tc>
      </w:tr>
      <w:tr w:rsidR="00FB252A" w:rsidRPr="00B41ECB" w14:paraId="1668655A" w14:textId="77777777" w:rsidTr="003E058A">
        <w:trPr>
          <w:trHeight w:val="312"/>
        </w:trPr>
        <w:tc>
          <w:tcPr>
            <w:tcW w:w="5797" w:type="dxa"/>
            <w:shd w:val="clear" w:color="auto" w:fill="FFFFFF" w:themeFill="background1"/>
            <w:vAlign w:val="center"/>
          </w:tcPr>
          <w:p w14:paraId="659FE8C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1CFF3037"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04E97ADC"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0C1B0B56"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w:t>
            </w:r>
          </w:p>
        </w:tc>
      </w:tr>
      <w:tr w:rsidR="00FB252A"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048EABAD" w:rsidR="00FB252A" w:rsidRPr="00BA47A8" w:rsidRDefault="004437FC"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00D7673C" w:rsidR="00FB252A" w:rsidRPr="00BA47A8" w:rsidRDefault="004437FC" w:rsidP="002779F0">
            <w:pPr>
              <w:jc w:val="center"/>
              <w:rPr>
                <w:rFonts w:ascii="Times New Roman" w:hAnsi="Times New Roman" w:cs="Times New Roman"/>
                <w:sz w:val="20"/>
                <w:szCs w:val="20"/>
              </w:rPr>
            </w:pPr>
            <w:r>
              <w:rPr>
                <w:rFonts w:ascii="Times New Roman" w:hAnsi="Times New Roman" w:cs="Times New Roman"/>
                <w:sz w:val="20"/>
                <w:szCs w:val="20"/>
              </w:rPr>
              <w:t>2</w:t>
            </w:r>
            <w:r w:rsidR="002779F0">
              <w:rPr>
                <w:rFonts w:ascii="Times New Roman" w:hAnsi="Times New Roman" w:cs="Times New Roman"/>
                <w:sz w:val="20"/>
                <w:szCs w:val="20"/>
              </w:rPr>
              <w:t>3</w:t>
            </w:r>
          </w:p>
        </w:tc>
        <w:tc>
          <w:tcPr>
            <w:tcW w:w="1276" w:type="dxa"/>
            <w:shd w:val="clear" w:color="auto" w:fill="FFFFFF" w:themeFill="background1"/>
            <w:vAlign w:val="center"/>
          </w:tcPr>
          <w:p w14:paraId="39A4AD2F" w14:textId="320DAAC1" w:rsidR="00FB252A" w:rsidRPr="00BA47A8" w:rsidRDefault="004437FC" w:rsidP="002779F0">
            <w:pPr>
              <w:jc w:val="center"/>
              <w:rPr>
                <w:rFonts w:ascii="Times New Roman" w:hAnsi="Times New Roman" w:cs="Times New Roman"/>
                <w:sz w:val="20"/>
                <w:szCs w:val="20"/>
              </w:rPr>
            </w:pPr>
            <w:r>
              <w:rPr>
                <w:rFonts w:ascii="Times New Roman" w:hAnsi="Times New Roman" w:cs="Times New Roman"/>
                <w:sz w:val="20"/>
                <w:szCs w:val="20"/>
              </w:rPr>
              <w:t>2</w:t>
            </w:r>
            <w:r w:rsidR="002779F0">
              <w:rPr>
                <w:rFonts w:ascii="Times New Roman" w:hAnsi="Times New Roman" w:cs="Times New Roman"/>
                <w:sz w:val="20"/>
                <w:szCs w:val="20"/>
              </w:rPr>
              <w:t>3</w:t>
            </w:r>
          </w:p>
        </w:tc>
      </w:tr>
      <w:tr w:rsidR="00FB252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123B0B79" w:rsidR="00FB252A" w:rsidRPr="00124B45" w:rsidRDefault="002779F0" w:rsidP="00603CC1">
            <w:pPr>
              <w:jc w:val="center"/>
              <w:rPr>
                <w:rFonts w:ascii="Times New Roman" w:hAnsi="Times New Roman" w:cs="Times New Roman"/>
                <w:b/>
                <w:sz w:val="20"/>
                <w:szCs w:val="20"/>
              </w:rPr>
            </w:pPr>
            <w:r>
              <w:rPr>
                <w:rFonts w:ascii="Times New Roman" w:hAnsi="Times New Roman" w:cs="Times New Roman"/>
                <w:b/>
                <w:sz w:val="20"/>
                <w:szCs w:val="20"/>
              </w:rPr>
              <w:t>150</w:t>
            </w:r>
          </w:p>
        </w:tc>
      </w:tr>
      <w:tr w:rsidR="00FB252A"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7E33D926" w:rsidR="00FB252A" w:rsidRPr="00124B45" w:rsidRDefault="002779F0" w:rsidP="00651F63">
            <w:pPr>
              <w:jc w:val="center"/>
              <w:rPr>
                <w:rFonts w:ascii="Times New Roman" w:hAnsi="Times New Roman" w:cs="Times New Roman"/>
                <w:b/>
                <w:sz w:val="20"/>
                <w:szCs w:val="20"/>
              </w:rPr>
            </w:pPr>
            <w:r>
              <w:rPr>
                <w:rFonts w:ascii="Times New Roman" w:hAnsi="Times New Roman" w:cs="Times New Roman"/>
                <w:b/>
                <w:sz w:val="20"/>
                <w:szCs w:val="20"/>
              </w:rPr>
              <w:t>5</w:t>
            </w:r>
          </w:p>
        </w:tc>
      </w:tr>
      <w:tr w:rsidR="00FB252A"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261E8FDA" w:rsidR="00FB252A" w:rsidRPr="00124B45" w:rsidRDefault="002779F0"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4"/>
          <w:headerReference w:type="default" r:id="rId15"/>
          <w:footerReference w:type="default" r:id="rId16"/>
          <w:headerReference w:type="first" r:id="rId1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3E201BD2" w:rsidR="00D84CC2" w:rsidRPr="00BA47A8" w:rsidRDefault="00E646DD" w:rsidP="00ED36D7">
            <w:pPr>
              <w:jc w:val="center"/>
              <w:rPr>
                <w:rFonts w:ascii="Times New Roman" w:hAnsi="Times New Roman" w:cs="Times New Roman"/>
                <w:sz w:val="20"/>
                <w:szCs w:val="20"/>
              </w:rPr>
            </w:pPr>
            <w:r>
              <w:rPr>
                <w:rFonts w:ascii="Times New Roman" w:hAnsi="Times New Roman" w:cs="Times New Roman"/>
                <w:sz w:val="20"/>
                <w:szCs w:val="20"/>
              </w:rPr>
              <w:t>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67477FB5" w:rsidR="00D84CC2" w:rsidRPr="00BA47A8" w:rsidRDefault="00C61CD1" w:rsidP="00ED36D7">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0D0B30C7" w:rsidR="00D84CC2" w:rsidRPr="00BA47A8" w:rsidRDefault="00C61CD1" w:rsidP="00C61CD1">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2A0D0F92" w:rsidR="00082829" w:rsidRPr="009C149D" w:rsidRDefault="00A82E8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663731B4" w:rsidR="00082829" w:rsidRPr="009C149D" w:rsidRDefault="00586426"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752A7D85" w:rsidR="00082829" w:rsidRPr="009C149D" w:rsidRDefault="00586426"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77D9E907" w:rsidR="00082829" w:rsidRPr="009C149D" w:rsidRDefault="00586426"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0D0B526A" w:rsidR="006D3A87" w:rsidRDefault="00D06A50" w:rsidP="00B13C90">
            <w:pPr>
              <w:jc w:val="center"/>
              <w:rPr>
                <w:rFonts w:ascii="Times New Roman" w:hAnsi="Times New Roman" w:cs="Times New Roman"/>
                <w:sz w:val="20"/>
                <w:szCs w:val="20"/>
              </w:rPr>
            </w:pPr>
            <w:r>
              <w:rPr>
                <w:rFonts w:ascii="Times New Roman" w:hAnsi="Times New Roman" w:cs="Times New Roman"/>
                <w:sz w:val="20"/>
                <w:szCs w:val="20"/>
              </w:rPr>
              <w:t>Doç. Dr. Özge Yetik</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7CD7E25F" w:rsidR="008D5F55" w:rsidRPr="008D5F55" w:rsidRDefault="00266085"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5B54" w14:textId="77777777" w:rsidR="006E7FAA" w:rsidRDefault="006E7FAA" w:rsidP="00B41ECB">
      <w:pPr>
        <w:spacing w:after="0" w:line="240" w:lineRule="auto"/>
      </w:pPr>
      <w:r>
        <w:separator/>
      </w:r>
    </w:p>
  </w:endnote>
  <w:endnote w:type="continuationSeparator" w:id="0">
    <w:p w14:paraId="5199AA5A" w14:textId="77777777" w:rsidR="006E7FAA" w:rsidRDefault="006E7FA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1FD1" w14:textId="77777777" w:rsidR="006E7FAA" w:rsidRDefault="006E7FAA" w:rsidP="00B41ECB">
      <w:pPr>
        <w:spacing w:after="0" w:line="240" w:lineRule="auto"/>
      </w:pPr>
      <w:r>
        <w:separator/>
      </w:r>
    </w:p>
  </w:footnote>
  <w:footnote w:type="continuationSeparator" w:id="0">
    <w:p w14:paraId="308F98E9" w14:textId="77777777" w:rsidR="006E7FAA" w:rsidRDefault="006E7FA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2808674">
    <w:abstractNumId w:val="5"/>
  </w:num>
  <w:num w:numId="2" w16cid:durableId="1797597133">
    <w:abstractNumId w:val="2"/>
  </w:num>
  <w:num w:numId="3" w16cid:durableId="1059742800">
    <w:abstractNumId w:val="1"/>
  </w:num>
  <w:num w:numId="4" w16cid:durableId="940649304">
    <w:abstractNumId w:val="6"/>
  </w:num>
  <w:num w:numId="5" w16cid:durableId="133179399">
    <w:abstractNumId w:val="8"/>
  </w:num>
  <w:num w:numId="6" w16cid:durableId="859395869">
    <w:abstractNumId w:val="3"/>
  </w:num>
  <w:num w:numId="7" w16cid:durableId="1801458100">
    <w:abstractNumId w:val="7"/>
  </w:num>
  <w:num w:numId="8" w16cid:durableId="1040789582">
    <w:abstractNumId w:val="4"/>
  </w:num>
  <w:num w:numId="9" w16cid:durableId="196280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7B9"/>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66085"/>
    <w:rsid w:val="00270E57"/>
    <w:rsid w:val="002779F0"/>
    <w:rsid w:val="00277B9F"/>
    <w:rsid w:val="0028581E"/>
    <w:rsid w:val="00285FA2"/>
    <w:rsid w:val="002A1E66"/>
    <w:rsid w:val="002C2A55"/>
    <w:rsid w:val="002C3897"/>
    <w:rsid w:val="002D5AF4"/>
    <w:rsid w:val="002E0022"/>
    <w:rsid w:val="002E06D7"/>
    <w:rsid w:val="002E1A0B"/>
    <w:rsid w:val="002E1BE4"/>
    <w:rsid w:val="00333F81"/>
    <w:rsid w:val="00340AD4"/>
    <w:rsid w:val="00351FBC"/>
    <w:rsid w:val="00380C6C"/>
    <w:rsid w:val="003846FD"/>
    <w:rsid w:val="003B1131"/>
    <w:rsid w:val="003B5E72"/>
    <w:rsid w:val="003C0C18"/>
    <w:rsid w:val="003C3D6F"/>
    <w:rsid w:val="003E0233"/>
    <w:rsid w:val="003E403F"/>
    <w:rsid w:val="00422B3B"/>
    <w:rsid w:val="00432EAA"/>
    <w:rsid w:val="004345A9"/>
    <w:rsid w:val="004437FC"/>
    <w:rsid w:val="00445E92"/>
    <w:rsid w:val="004470D9"/>
    <w:rsid w:val="00477480"/>
    <w:rsid w:val="00490643"/>
    <w:rsid w:val="004A74FF"/>
    <w:rsid w:val="004E6560"/>
    <w:rsid w:val="004F3940"/>
    <w:rsid w:val="005029A8"/>
    <w:rsid w:val="00522C51"/>
    <w:rsid w:val="00524D3C"/>
    <w:rsid w:val="00526E32"/>
    <w:rsid w:val="00535CE8"/>
    <w:rsid w:val="00586426"/>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56B2"/>
    <w:rsid w:val="006B7277"/>
    <w:rsid w:val="006C66B2"/>
    <w:rsid w:val="006D3A87"/>
    <w:rsid w:val="006D4E7A"/>
    <w:rsid w:val="006D69D8"/>
    <w:rsid w:val="006E26AB"/>
    <w:rsid w:val="006E7FAA"/>
    <w:rsid w:val="007250D7"/>
    <w:rsid w:val="00731963"/>
    <w:rsid w:val="007320E2"/>
    <w:rsid w:val="00736985"/>
    <w:rsid w:val="00737266"/>
    <w:rsid w:val="00740F63"/>
    <w:rsid w:val="0075594A"/>
    <w:rsid w:val="007610A9"/>
    <w:rsid w:val="00763523"/>
    <w:rsid w:val="00783A1D"/>
    <w:rsid w:val="007841C8"/>
    <w:rsid w:val="00786163"/>
    <w:rsid w:val="007B0A5B"/>
    <w:rsid w:val="007B6038"/>
    <w:rsid w:val="007C5B6B"/>
    <w:rsid w:val="007E77B9"/>
    <w:rsid w:val="007F3339"/>
    <w:rsid w:val="007F73BE"/>
    <w:rsid w:val="00810400"/>
    <w:rsid w:val="008516E9"/>
    <w:rsid w:val="00885C84"/>
    <w:rsid w:val="00885FDD"/>
    <w:rsid w:val="00886770"/>
    <w:rsid w:val="00887E98"/>
    <w:rsid w:val="00890AE3"/>
    <w:rsid w:val="008A0658"/>
    <w:rsid w:val="008A5CD9"/>
    <w:rsid w:val="008B628B"/>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05AF"/>
    <w:rsid w:val="00A01A7E"/>
    <w:rsid w:val="00A059CF"/>
    <w:rsid w:val="00A365F2"/>
    <w:rsid w:val="00A36946"/>
    <w:rsid w:val="00A47FF2"/>
    <w:rsid w:val="00A77E45"/>
    <w:rsid w:val="00A81298"/>
    <w:rsid w:val="00A82E84"/>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0658"/>
    <w:rsid w:val="00B51C3C"/>
    <w:rsid w:val="00B54737"/>
    <w:rsid w:val="00B6240E"/>
    <w:rsid w:val="00B65FA8"/>
    <w:rsid w:val="00B802FF"/>
    <w:rsid w:val="00B863A3"/>
    <w:rsid w:val="00B902F7"/>
    <w:rsid w:val="00BA44D3"/>
    <w:rsid w:val="00BA47A8"/>
    <w:rsid w:val="00BB6634"/>
    <w:rsid w:val="00BC5E44"/>
    <w:rsid w:val="00BD6EC0"/>
    <w:rsid w:val="00BF218E"/>
    <w:rsid w:val="00C20790"/>
    <w:rsid w:val="00C2415C"/>
    <w:rsid w:val="00C3420A"/>
    <w:rsid w:val="00C54BD3"/>
    <w:rsid w:val="00C61CD1"/>
    <w:rsid w:val="00C71EC9"/>
    <w:rsid w:val="00C74B4A"/>
    <w:rsid w:val="00C7756F"/>
    <w:rsid w:val="00C778C8"/>
    <w:rsid w:val="00C85F81"/>
    <w:rsid w:val="00C92037"/>
    <w:rsid w:val="00CA0228"/>
    <w:rsid w:val="00CC5F1F"/>
    <w:rsid w:val="00CD59C8"/>
    <w:rsid w:val="00CF24E6"/>
    <w:rsid w:val="00CF3F80"/>
    <w:rsid w:val="00CF4C64"/>
    <w:rsid w:val="00D06A50"/>
    <w:rsid w:val="00D17437"/>
    <w:rsid w:val="00D27D82"/>
    <w:rsid w:val="00D64A98"/>
    <w:rsid w:val="00D84CC2"/>
    <w:rsid w:val="00D92B17"/>
    <w:rsid w:val="00DA55CC"/>
    <w:rsid w:val="00DB0220"/>
    <w:rsid w:val="00DC01E1"/>
    <w:rsid w:val="00DC5CE1"/>
    <w:rsid w:val="00DD0461"/>
    <w:rsid w:val="00DE0548"/>
    <w:rsid w:val="00DE7386"/>
    <w:rsid w:val="00DF31E5"/>
    <w:rsid w:val="00DF45AF"/>
    <w:rsid w:val="00DF6196"/>
    <w:rsid w:val="00E1362B"/>
    <w:rsid w:val="00E1580C"/>
    <w:rsid w:val="00E4132A"/>
    <w:rsid w:val="00E44F6C"/>
    <w:rsid w:val="00E46063"/>
    <w:rsid w:val="00E56BD5"/>
    <w:rsid w:val="00E617B4"/>
    <w:rsid w:val="00E646DD"/>
    <w:rsid w:val="00E76862"/>
    <w:rsid w:val="00E84973"/>
    <w:rsid w:val="00E96B54"/>
    <w:rsid w:val="00EB14BE"/>
    <w:rsid w:val="00EB1E9F"/>
    <w:rsid w:val="00EC2E7C"/>
    <w:rsid w:val="00EC5DE1"/>
    <w:rsid w:val="00ED4295"/>
    <w:rsid w:val="00ED548C"/>
    <w:rsid w:val="00EE5018"/>
    <w:rsid w:val="00EF0B4F"/>
    <w:rsid w:val="00F17FDA"/>
    <w:rsid w:val="00F205CB"/>
    <w:rsid w:val="00F32424"/>
    <w:rsid w:val="00F476A6"/>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ynakca">
    <w:name w:val="Kaynakca"/>
    <w:basedOn w:val="Normal"/>
    <w:rsid w:val="006D4E7A"/>
    <w:pPr>
      <w:keepLines/>
      <w:spacing w:before="20" w:after="20" w:line="240" w:lineRule="auto"/>
      <w:ind w:left="432" w:hanging="288"/>
      <w:jc w:val="both"/>
    </w:pPr>
    <w:rPr>
      <w:rFonts w:ascii="Verdana" w:eastAsia="Times New Roman" w:hAnsi="Verdana" w:cs="Times New Roman"/>
      <w:sz w:val="16"/>
      <w:szCs w:val="20"/>
      <w:lang w:val="en-US" w:eastAsia="tr-TR"/>
    </w:rPr>
  </w:style>
  <w:style w:type="character" w:styleId="Kpr">
    <w:name w:val="Hyperlink"/>
    <w:uiPriority w:val="99"/>
    <w:unhideWhenUsed/>
    <w:rsid w:val="000E27B9"/>
    <w:rPr>
      <w:color w:val="0000FF"/>
      <w:u w:val="single"/>
    </w:rPr>
  </w:style>
  <w:style w:type="character" w:customStyle="1" w:styleId="name">
    <w:name w:val="name"/>
    <w:rsid w:val="000E27B9"/>
  </w:style>
  <w:style w:type="character" w:customStyle="1" w:styleId="chaqb">
    <w:name w:val="chaqb"/>
    <w:basedOn w:val="VarsaylanParagrafYazTipi"/>
    <w:rsid w:val="00C7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jaCi-MGFm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com.tr/Yazar/levent-aydin/s=3246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elikitap.com/tr/ara/kitap?ya=7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A4CAB"/>
    <w:rsid w:val="003C1C26"/>
    <w:rsid w:val="00423541"/>
    <w:rsid w:val="004915F6"/>
    <w:rsid w:val="005051C8"/>
    <w:rsid w:val="005359EC"/>
    <w:rsid w:val="00567A79"/>
    <w:rsid w:val="005C0F58"/>
    <w:rsid w:val="00606B8F"/>
    <w:rsid w:val="006C5AA3"/>
    <w:rsid w:val="00751E29"/>
    <w:rsid w:val="00783A1D"/>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329FB"/>
    <w:rsid w:val="00B41155"/>
    <w:rsid w:val="00B51C3C"/>
    <w:rsid w:val="00B642EF"/>
    <w:rsid w:val="00B65FA8"/>
    <w:rsid w:val="00B837AD"/>
    <w:rsid w:val="00B9149E"/>
    <w:rsid w:val="00C20790"/>
    <w:rsid w:val="00C357F8"/>
    <w:rsid w:val="00C76665"/>
    <w:rsid w:val="00CB5D80"/>
    <w:rsid w:val="00CD1106"/>
    <w:rsid w:val="00CF4C64"/>
    <w:rsid w:val="00D14664"/>
    <w:rsid w:val="00D33CCA"/>
    <w:rsid w:val="00D75FFD"/>
    <w:rsid w:val="00D9270D"/>
    <w:rsid w:val="00DA4248"/>
    <w:rsid w:val="00DB214C"/>
    <w:rsid w:val="00DF6196"/>
    <w:rsid w:val="00E75172"/>
    <w:rsid w:val="00ED4295"/>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964BD-7AD8-4930-9DE1-FEB47775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775</Words>
  <Characters>4702</Characters>
  <Application>Microsoft Office Word</Application>
  <DocSecurity>0</DocSecurity>
  <Lines>335</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15</cp:revision>
  <cp:lastPrinted>2016-05-30T07:08:00Z</cp:lastPrinted>
  <dcterms:created xsi:type="dcterms:W3CDTF">2026-02-23T22:09:00Z</dcterms:created>
  <dcterms:modified xsi:type="dcterms:W3CDTF">2026-02-25T09:34:00Z</dcterms:modified>
</cp:coreProperties>
</file>